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74" w:rsidRPr="00487674" w:rsidRDefault="000F718C" w:rsidP="00B02C9D">
      <w:pPr>
        <w:tabs>
          <w:tab w:val="left" w:pos="8364"/>
        </w:tabs>
        <w:rPr>
          <w:bCs/>
          <w:sz w:val="24"/>
          <w:szCs w:val="24"/>
        </w:rPr>
      </w:pPr>
      <w:r>
        <w:tab/>
      </w:r>
      <w:r w:rsidR="00487674" w:rsidRPr="00487674">
        <w:rPr>
          <w:bCs/>
          <w:sz w:val="24"/>
          <w:szCs w:val="24"/>
        </w:rPr>
        <w:t>Приложение 1</w:t>
      </w:r>
    </w:p>
    <w:p w:rsidR="00B02C9D" w:rsidRDefault="00B02C9D" w:rsidP="00487674">
      <w:pPr>
        <w:tabs>
          <w:tab w:val="left" w:pos="5245"/>
        </w:tabs>
        <w:ind w:left="48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  <w:bookmarkStart w:id="0" w:name="_GoBack"/>
      <w:bookmarkEnd w:id="0"/>
    </w:p>
    <w:p w:rsidR="00487674" w:rsidRPr="00487674" w:rsidRDefault="00487674" w:rsidP="00487674">
      <w:pPr>
        <w:tabs>
          <w:tab w:val="left" w:pos="5245"/>
        </w:tabs>
        <w:ind w:left="4820"/>
        <w:jc w:val="center"/>
        <w:rPr>
          <w:bCs/>
          <w:sz w:val="24"/>
          <w:szCs w:val="24"/>
        </w:rPr>
      </w:pPr>
      <w:r w:rsidRPr="00487674">
        <w:rPr>
          <w:bCs/>
          <w:sz w:val="24"/>
          <w:szCs w:val="24"/>
        </w:rPr>
        <w:t>к Программе «Комплексное развитие сельских территорий Кадуйского муниципального округа</w:t>
      </w:r>
    </w:p>
    <w:p w:rsidR="00487674" w:rsidRPr="00487674" w:rsidRDefault="00487674" w:rsidP="00487674">
      <w:pPr>
        <w:ind w:left="4820"/>
        <w:jc w:val="center"/>
        <w:rPr>
          <w:bCs/>
          <w:sz w:val="24"/>
          <w:szCs w:val="24"/>
        </w:rPr>
      </w:pPr>
      <w:r w:rsidRPr="00487674">
        <w:rPr>
          <w:bCs/>
          <w:sz w:val="24"/>
          <w:szCs w:val="24"/>
        </w:rPr>
        <w:t>на 2023-2027 годы»</w:t>
      </w:r>
    </w:p>
    <w:p w:rsidR="00487674" w:rsidRPr="00487674" w:rsidRDefault="00487674" w:rsidP="00487674">
      <w:pPr>
        <w:ind w:left="4248" w:firstLine="708"/>
        <w:jc w:val="center"/>
        <w:rPr>
          <w:bCs/>
          <w:sz w:val="27"/>
          <w:szCs w:val="27"/>
        </w:rPr>
      </w:pPr>
    </w:p>
    <w:p w:rsidR="00487674" w:rsidRPr="00487674" w:rsidRDefault="00487674" w:rsidP="00487674">
      <w:pPr>
        <w:ind w:left="4248" w:firstLine="708"/>
        <w:jc w:val="center"/>
        <w:rPr>
          <w:bCs/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 и реализацией продовольственных товаров в малонаселенные и (или) труднодоступные населенные пункты Кадуйского муниципального округа</w:t>
      </w: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(далее – Порядок)</w:t>
      </w: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</w:p>
    <w:p w:rsidR="00487674" w:rsidRPr="00487674" w:rsidRDefault="00487674" w:rsidP="0048767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/>
          <w:sz w:val="27"/>
          <w:szCs w:val="27"/>
          <w:lang w:eastAsia="en-US"/>
        </w:rPr>
      </w:pPr>
      <w:r w:rsidRPr="00487674">
        <w:rPr>
          <w:rFonts w:eastAsia="Calibri"/>
          <w:b/>
          <w:sz w:val="27"/>
          <w:szCs w:val="27"/>
          <w:lang w:eastAsia="en-US"/>
        </w:rPr>
        <w:t>Общие положения</w:t>
      </w:r>
    </w:p>
    <w:p w:rsidR="00487674" w:rsidRPr="00487674" w:rsidRDefault="00487674" w:rsidP="00487674">
      <w:pPr>
        <w:ind w:left="720"/>
        <w:contextualSpacing/>
        <w:rPr>
          <w:rFonts w:eastAsia="Calibri"/>
          <w:b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1.1. Настоящий Порядок разработан в соответствии с Правилами формирования, предоставления и расходования субсидий из областного бюджета бюджетам муниципальных образований области, утвержденными постановлением Правительства Вологодской области от 30 июня 2008 года № 1224 «О формировании, предоставлении и расходовании субсидий из областного бюджета бюджетам муниципальных образований», Правилами предоставления и распределения субсидий бюджетам муниципальных образований области на развитие мобильной торговли в малонаселенных и (или) труднодоступных населенных пунктах, утвержденными постановлением Правительства Вологодской области от 24 декабря 2019 года № 1300 «О государственной программе «Экономическое развитие Вологодской области на 2021-2025 годы».</w:t>
      </w:r>
    </w:p>
    <w:p w:rsidR="00487674" w:rsidRPr="00487674" w:rsidRDefault="00487674" w:rsidP="00487674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1.2. В настоящем Порядке используются следующие понятия:</w:t>
      </w:r>
    </w:p>
    <w:p w:rsidR="00487674" w:rsidRPr="00487674" w:rsidRDefault="00487674" w:rsidP="00487674">
      <w:pPr>
        <w:tabs>
          <w:tab w:val="left" w:pos="567"/>
          <w:tab w:val="left" w:pos="709"/>
        </w:tabs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 малонаселенный населенный пункт – сельский населенный пункт, число постоянно проживающего населения, в котором составляет до 100 человек, не имеющий действующих стационарных торговых объектов;</w:t>
      </w:r>
    </w:p>
    <w:p w:rsidR="00487674" w:rsidRPr="00487674" w:rsidRDefault="00487674" w:rsidP="00487674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 труднодоступный населенный пункт – сельский населенный пункт, который в силу погодных,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объектов.</w:t>
      </w:r>
    </w:p>
    <w:p w:rsidR="00487674" w:rsidRPr="00487674" w:rsidRDefault="00487674" w:rsidP="00487674">
      <w:pPr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1.3. Порядок предоставления субсидии на возмещение части затрат на горюче-смазочные материалы (далее - ГСМ) организациям любых форм собственности (далее - юридические лица)  и индивидуальным предпринимателям (далее- ИП), занимающихся доставкой и реализацией продовольственных товаров в малонаселенные и (или) труднодоступные населенные пункты Кадуйского муниципального округа определяет категории и критерии отбора юридических лиц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округа, имеющих право на получение субсидии на возмещение части затрат на ГСМ, произведенных при доставке и реализации продовольственных товаров в малонаселенные и труднодоступные населенные пункты Кадуйского муниципального округа (далее – Субсидия на ГСМ), цели, условия и порядок </w:t>
      </w:r>
      <w:r w:rsidRPr="00487674">
        <w:rPr>
          <w:rFonts w:eastAsia="Calibri"/>
          <w:sz w:val="27"/>
          <w:szCs w:val="27"/>
          <w:lang w:eastAsia="en-US"/>
        </w:rPr>
        <w:lastRenderedPageBreak/>
        <w:t>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</w:p>
    <w:p w:rsidR="00487674" w:rsidRPr="00487674" w:rsidRDefault="00487674" w:rsidP="0048767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1.4. Целью предоставления Субсидии на ГСМ является создание условий для обеспечения сельских населенных пунктов, входящих в состав Кадуйского муниципального округа, услугами торговли в части обеспечения жителей малонаселённых и труднодоступных  населённых пунктов округа, в которых отсутствуют стационарные торговые объекты, продовольственными товарами, путём компенсации юридическим лицам и индивидуальным предпринимателям, осуществляющим мобильную торговлю, части затрат на ГСМ,   произведённых при доставке продовольственных товаров в  малонаселённые и труднодоступные населенные  пункты. </w:t>
      </w:r>
    </w:p>
    <w:p w:rsidR="00487674" w:rsidRPr="00487674" w:rsidRDefault="00487674" w:rsidP="00487674">
      <w:pPr>
        <w:tabs>
          <w:tab w:val="left" w:pos="567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 1.5. Направлением затрат, на возмещение которых предоставляется Субсидия на ГСМ, является компенсация части фактических затрат юридических лиц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487674" w:rsidRPr="00487674" w:rsidRDefault="00487674" w:rsidP="00487674">
      <w:pPr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1.6. Субсидия на ГСМ предоставляется на возмещение части затрат на все виды горюче - смазочных материалов. </w:t>
      </w:r>
    </w:p>
    <w:p w:rsidR="00487674" w:rsidRPr="00487674" w:rsidRDefault="00487674" w:rsidP="00487674">
      <w:pPr>
        <w:tabs>
          <w:tab w:val="left" w:pos="709"/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1.7. Субсидия на ГСМ предоставляется Управлением народно-хозяйственным комплексом Администрации Кадуйского муниципального округа (далее – УНХК) в пределах бюджетных ассигнований, предусмотренных на предоставление субсидии в местном бюджете Кадуйского муниципального округа на текущий финансовый год, в том числе за счет субсидии  из областного бюджета.</w:t>
      </w:r>
    </w:p>
    <w:p w:rsidR="00487674" w:rsidRPr="00487674" w:rsidRDefault="00487674" w:rsidP="00487674">
      <w:pPr>
        <w:tabs>
          <w:tab w:val="left" w:pos="709"/>
          <w:tab w:val="left" w:pos="993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ab/>
        <w:t xml:space="preserve">Субсидия на ГСМ предоставляется один раз в полгода юридическим лицам и ИП, занимающихся доставкой и реализацией продовольственных товаров в малонаселённые и труднодоступные населённые пункты округа. </w:t>
      </w:r>
    </w:p>
    <w:p w:rsidR="00487674" w:rsidRPr="00487674" w:rsidRDefault="00487674" w:rsidP="00487674">
      <w:pPr>
        <w:tabs>
          <w:tab w:val="left" w:pos="709"/>
          <w:tab w:val="left" w:pos="993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 Субсидия предоставляется юридическим лицам  и ИП, осуществляющим в течение года доставку продовольственных товаров в малонаселенные и труднодоступные населенные пункты Кадуйского муниципального округа, включенные в Перечень малонаселенных и труднодоступных населенных пунктов округа, согласно Приложению 1. В перечень малонаселённых и труднодоступных населённых пунктов включаются населённые пункты, расположенные на расстоянии не менее двух километров от стационарного торгового объекта.</w:t>
      </w:r>
    </w:p>
    <w:p w:rsidR="00487674" w:rsidRPr="00487674" w:rsidRDefault="00487674" w:rsidP="00487674">
      <w:pPr>
        <w:tabs>
          <w:tab w:val="left" w:pos="709"/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</w:p>
    <w:p w:rsidR="00487674" w:rsidRPr="00B02C9D" w:rsidRDefault="00487674" w:rsidP="00B02C9D">
      <w:pPr>
        <w:pStyle w:val="a6"/>
        <w:numPr>
          <w:ilvl w:val="0"/>
          <w:numId w:val="36"/>
        </w:numPr>
        <w:jc w:val="center"/>
        <w:rPr>
          <w:rFonts w:eastAsia="Calibri"/>
          <w:b/>
          <w:sz w:val="27"/>
          <w:szCs w:val="27"/>
          <w:lang w:eastAsia="en-US"/>
        </w:rPr>
      </w:pPr>
      <w:r w:rsidRPr="00B02C9D">
        <w:rPr>
          <w:rFonts w:eastAsia="Calibri"/>
          <w:b/>
          <w:sz w:val="27"/>
          <w:szCs w:val="27"/>
          <w:lang w:eastAsia="en-US"/>
        </w:rPr>
        <w:t>Условия и порядок предоставления Субсидии.</w:t>
      </w:r>
    </w:p>
    <w:p w:rsidR="00487674" w:rsidRPr="00487674" w:rsidRDefault="00487674" w:rsidP="00487674">
      <w:pPr>
        <w:tabs>
          <w:tab w:val="left" w:pos="4260"/>
        </w:tabs>
        <w:ind w:left="720"/>
        <w:contextualSpacing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  <w:tab w:val="left" w:pos="993"/>
        </w:tabs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         2.1. Информация о приёме заявлений на предоставление Субсидии на ГСМ размещается в информационно-телекоммуникационной сети «Интернет» на официальном сайте Кадуйского муниципального округа не позднее 15 апреля года предоставления Субсидии на ГСМ.</w:t>
      </w:r>
    </w:p>
    <w:p w:rsidR="00487674" w:rsidRPr="00487674" w:rsidRDefault="00487674" w:rsidP="00487674">
      <w:pPr>
        <w:widowControl w:val="0"/>
        <w:tabs>
          <w:tab w:val="left" w:pos="567"/>
        </w:tabs>
        <w:autoSpaceDE w:val="0"/>
        <w:autoSpaceDN w:val="0"/>
        <w:jc w:val="both"/>
        <w:rPr>
          <w:sz w:val="27"/>
          <w:szCs w:val="27"/>
        </w:rPr>
      </w:pPr>
      <w:r w:rsidRPr="00487674">
        <w:rPr>
          <w:rFonts w:eastAsia="Calibri"/>
          <w:sz w:val="27"/>
          <w:szCs w:val="27"/>
          <w:lang w:eastAsia="en-US"/>
        </w:rPr>
        <w:tab/>
        <w:t xml:space="preserve">Приём заявлений осуществляется в течение 10 рабочих дней по истечении срока, предусмотренного абзацем первым настоящего пункта </w:t>
      </w:r>
      <w:r w:rsidRPr="00487674">
        <w:rPr>
          <w:sz w:val="27"/>
          <w:szCs w:val="27"/>
        </w:rPr>
        <w:t xml:space="preserve">по адресу: Вологодская область, Кадуйский район, р.п. Кадуй, ул. Мира, д. 33, каб. 2 или на e-mail: </w:t>
      </w:r>
      <w:hyperlink r:id="rId9" w:history="1">
        <w:r w:rsidRPr="00487674">
          <w:rPr>
            <w:sz w:val="27"/>
            <w:szCs w:val="27"/>
            <w:u w:val="single"/>
          </w:rPr>
          <w:t>agrokaduy@mail.ru</w:t>
        </w:r>
      </w:hyperlink>
      <w:r w:rsidRPr="00487674">
        <w:rPr>
          <w:sz w:val="27"/>
          <w:szCs w:val="27"/>
        </w:rPr>
        <w:t>. Контактный телефон 8(81742)2-13-26, с 8.00 до 17.00 (перерыв с 12.30 до 13.30), кроме выходных дней</w:t>
      </w:r>
      <w:r w:rsidRPr="00487674">
        <w:rPr>
          <w:rFonts w:eastAsia="Calibri"/>
          <w:sz w:val="27"/>
          <w:szCs w:val="27"/>
          <w:lang w:eastAsia="en-US"/>
        </w:rPr>
        <w:t xml:space="preserve">. </w:t>
      </w:r>
    </w:p>
    <w:p w:rsidR="00487674" w:rsidRPr="00487674" w:rsidRDefault="00487674" w:rsidP="00487674">
      <w:pPr>
        <w:tabs>
          <w:tab w:val="left" w:pos="709"/>
          <w:tab w:val="left" w:pos="993"/>
        </w:tabs>
        <w:jc w:val="both"/>
        <w:rPr>
          <w:sz w:val="27"/>
          <w:szCs w:val="27"/>
        </w:rPr>
      </w:pPr>
      <w:r w:rsidRPr="00487674">
        <w:rPr>
          <w:rFonts w:eastAsia="Calibri"/>
          <w:sz w:val="27"/>
          <w:szCs w:val="27"/>
          <w:lang w:eastAsia="en-US"/>
        </w:rPr>
        <w:tab/>
      </w:r>
      <w:r w:rsidRPr="00487674">
        <w:rPr>
          <w:sz w:val="27"/>
          <w:szCs w:val="27"/>
        </w:rPr>
        <w:t>Для получения Субсидии на ГСМ заявитель представляет заявление по форме, установленной Приложением 2 к настоящему Порядку.</w:t>
      </w:r>
    </w:p>
    <w:p w:rsidR="00487674" w:rsidRPr="00487674" w:rsidRDefault="00487674" w:rsidP="00487674">
      <w:pPr>
        <w:widowControl w:val="0"/>
        <w:tabs>
          <w:tab w:val="left" w:pos="567"/>
        </w:tabs>
        <w:autoSpaceDE w:val="0"/>
        <w:autoSpaceDN w:val="0"/>
        <w:jc w:val="both"/>
        <w:rPr>
          <w:sz w:val="27"/>
          <w:szCs w:val="27"/>
        </w:rPr>
      </w:pPr>
    </w:p>
    <w:p w:rsidR="00487674" w:rsidRPr="00487674" w:rsidRDefault="00487674" w:rsidP="00487674">
      <w:pPr>
        <w:widowControl w:val="0"/>
        <w:tabs>
          <w:tab w:val="left" w:pos="567"/>
        </w:tabs>
        <w:autoSpaceDE w:val="0"/>
        <w:autoSpaceDN w:val="0"/>
        <w:jc w:val="both"/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 xml:space="preserve">        К заявлению прилагаются: </w:t>
      </w:r>
    </w:p>
    <w:p w:rsidR="00487674" w:rsidRPr="00487674" w:rsidRDefault="00487674" w:rsidP="0048767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1)</w:t>
      </w:r>
      <w:r w:rsidRPr="00487674">
        <w:rPr>
          <w:sz w:val="27"/>
          <w:szCs w:val="27"/>
        </w:rPr>
        <w:tab/>
        <w:t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календарных дней  до даты подачи заявления (при наличии недоимки по налогам, сборам и взносам претендент вправе предоставить копии платежных поручений с отметкой банка, подтверждающих факт погашения задолженности);</w:t>
      </w:r>
    </w:p>
    <w:p w:rsidR="00487674" w:rsidRPr="00487674" w:rsidRDefault="00487674" w:rsidP="0048767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календарных дней  до даты подачи заявления;</w:t>
      </w:r>
    </w:p>
    <w:p w:rsidR="00487674" w:rsidRPr="00487674" w:rsidRDefault="00487674" w:rsidP="0048767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3) периодичность обеспечения жителей малонаселенных и труднодоступных населенных пунктов Кадуйского муниципального округа продовольственными товарами.</w:t>
      </w:r>
    </w:p>
    <w:p w:rsidR="00487674" w:rsidRPr="00487674" w:rsidRDefault="00487674" w:rsidP="00487674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2.2. Заявители, ю</w:t>
      </w:r>
      <w:r w:rsidRPr="00487674">
        <w:rPr>
          <w:rFonts w:eastAsia="Calibri"/>
          <w:sz w:val="27"/>
          <w:szCs w:val="27"/>
          <w:lang w:eastAsia="en-US"/>
        </w:rPr>
        <w:t>ридические лица и ИП, по состоянию на дату не ранее чем за 30 календарных дней до даты заключения Договора о предоставлении из местного бюджета Кадуйского муниципального округа Субсидии на возмещение части затрат на ГСМ, произведённых при доставке продовольственных товаров в малонаселенные и труднодоступные населенные пункты Кадуйского муниципального округа (далее-Договор о предоставлении субсидии на ГСМ), должны соответствовать следующим требованиям:</w:t>
      </w:r>
    </w:p>
    <w:p w:rsidR="00487674" w:rsidRPr="00487674" w:rsidRDefault="00487674" w:rsidP="00487674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 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7674" w:rsidRPr="00487674" w:rsidRDefault="00487674" w:rsidP="004876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 у заявителей должна отсутствовать просроченная задолженность по возврату в местный бюджет субсидий, бюджетных инвестиций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487674" w:rsidRPr="00487674" w:rsidRDefault="00487674" w:rsidP="00487674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-заявители –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487674" w:rsidRPr="00487674" w:rsidRDefault="00487674" w:rsidP="00487674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487674" w:rsidRPr="00487674" w:rsidRDefault="00487674" w:rsidP="004876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 xml:space="preserve">- заявители 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</w:t>
      </w:r>
      <w:r w:rsidRPr="00487674">
        <w:rPr>
          <w:rFonts w:eastAsia="Calibri"/>
          <w:sz w:val="27"/>
          <w:szCs w:val="27"/>
          <w:lang w:eastAsia="en-US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87674" w:rsidRPr="00487674" w:rsidRDefault="00487674" w:rsidP="0048767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7"/>
          <w:szCs w:val="27"/>
        </w:rPr>
      </w:pPr>
      <w:r w:rsidRPr="00487674">
        <w:rPr>
          <w:rFonts w:eastAsia="Calibri"/>
          <w:sz w:val="27"/>
          <w:szCs w:val="27"/>
          <w:lang w:eastAsia="en-US"/>
        </w:rPr>
        <w:t xml:space="preserve">- </w:t>
      </w:r>
      <w:r w:rsidRPr="00487674">
        <w:rPr>
          <w:sz w:val="27"/>
          <w:szCs w:val="27"/>
        </w:rPr>
        <w:t xml:space="preserve">заявители не должны получать средства из местного бюджета в соответствии с иными нормативными правовыми актами округа на возмещение затрат на цели, указанные в </w:t>
      </w:r>
      <w:hyperlink r:id="rId10" w:anchor="P56" w:history="1">
        <w:r w:rsidRPr="00487674">
          <w:rPr>
            <w:sz w:val="27"/>
            <w:szCs w:val="27"/>
          </w:rPr>
          <w:t>пункте 1.</w:t>
        </w:r>
      </w:hyperlink>
      <w:r w:rsidRPr="00487674">
        <w:rPr>
          <w:sz w:val="27"/>
          <w:szCs w:val="27"/>
        </w:rPr>
        <w:t>4 Порядка.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По результатам рассмотренных документов, представленных заявителями, УНХК  в течение 3 рабочих дней, со дня окончания срока приёма документов, получает сведения из Единого государственного реестра юридических лиц с официального сайта Федеральной налоговой службы Российской Федерации. В течение 10 рабочих дней, со дня окончания срока приёма документов, УНХК рассматривает пакет документов представленных юридическими лицами и ИП, занимающихся доставкой и реализацией продовольственных товаров в малонаселённые и труднодоступные населённые пункты Кадуйского муниципального округа на предмет соответствия требованиям, предусмотренным в пункте 2.2 настоящего Порядка. УНХК принимает решение о предоставлении Субсидии на ГСМ или об отказе в предоставлении Субсидии на ГСМ с указанием причин отказа.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Проверка осуществляется путём анализа сведений, содержащихся в документах, путём подтверждения данных сведений с информацией, имеющейся в распоряжении уполномоченного органа, в том числе с использованием общедоступной информации, размещённой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 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Основания отказа в предоставлении Субсидии на ГСМ: 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несоответствие представленных заявителем документов требованиям, установленным пунктом 2.1 настоящего Порядка, или непредставление (предоставление не в полном объеме) указанных документов;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недостоверность представленной заявителем информации;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несоответствие заявителя требованиям, установленным абзацами 1-6 настоящего пункта Порядка;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представление документов с нарушением срока, установленного абзацем вторым пункта 2.1 настоящего Порядка. 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Решение о предоставлении или об отказе в предоставлении Субсидии на ГСМ принимается в форме правового акта УНХК.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2.3. На основании принятого решения о предоставлении Субсидии </w:t>
      </w:r>
      <w:r w:rsidRPr="00487674">
        <w:rPr>
          <w:rFonts w:cs="Arial"/>
          <w:sz w:val="27"/>
          <w:szCs w:val="27"/>
        </w:rPr>
        <w:t xml:space="preserve">на ГСМ </w:t>
      </w:r>
      <w:r w:rsidRPr="00487674">
        <w:rPr>
          <w:sz w:val="27"/>
          <w:szCs w:val="27"/>
        </w:rPr>
        <w:t>с юридическими лицами или ИП заключается Договор</w:t>
      </w:r>
      <w:r w:rsidRPr="00487674">
        <w:rPr>
          <w:rFonts w:ascii="Arial" w:hAnsi="Arial" w:cs="Arial"/>
          <w:sz w:val="27"/>
          <w:szCs w:val="27"/>
        </w:rPr>
        <w:t xml:space="preserve"> </w:t>
      </w:r>
      <w:r w:rsidRPr="00487674">
        <w:rPr>
          <w:sz w:val="27"/>
          <w:szCs w:val="27"/>
        </w:rPr>
        <w:t>о предоставлении субсидии на ГСМ, предусматривающий выплаты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Кадуйского муниципального округа.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2.4.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Субсидии на ГСМ обращается в УНХК для заключения Договора</w:t>
      </w:r>
      <w:r w:rsidRPr="00487674">
        <w:rPr>
          <w:rFonts w:ascii="Arial" w:hAnsi="Arial" w:cs="Arial"/>
          <w:sz w:val="27"/>
          <w:szCs w:val="27"/>
        </w:rPr>
        <w:t xml:space="preserve"> </w:t>
      </w:r>
      <w:r w:rsidRPr="00487674">
        <w:rPr>
          <w:sz w:val="27"/>
          <w:szCs w:val="27"/>
        </w:rPr>
        <w:t>о предоставлении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Договор о предоставлении субсидии на ГСМ составляется УНХК в соответствии с типовой формой, утвержденной постановлением  Администрации Кадуйского муниципального округа Вологодской области от 13 марта 2023 г. № 189 «Об  утверждении  Типовой  формы соглашения (договора) о предоставлении из   бюджета Кадуйского муниципального округа субсидии, в том числе гранта, в форме субсидии, юридическому  лицу, индивидуальному предпринимателю,  физическому лицу – производителю товаров,  работ,  услуг», (далее – типовая форма Договора) в срок, не превышающий 2 рабочих дней со дня обращения заявителя за его заключением, и подписывается сторонами Договора о предоставлении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Договором</w:t>
      </w:r>
      <w:r w:rsidRPr="00487674">
        <w:rPr>
          <w:rFonts w:ascii="Arial" w:hAnsi="Arial" w:cs="Arial"/>
          <w:sz w:val="27"/>
          <w:szCs w:val="27"/>
        </w:rPr>
        <w:t xml:space="preserve"> </w:t>
      </w:r>
      <w:r w:rsidRPr="00487674">
        <w:rPr>
          <w:sz w:val="27"/>
          <w:szCs w:val="27"/>
        </w:rPr>
        <w:t>о предоставлении субсидии на ГСМ устанавливается значение результата предоставления Субсидии на ГСМ, выраженного в количестве  малонаселенных и труднодоступных населенных пунктов Кадуйского муниципального округа, обеспечиваемых услугами мобильной торговли в соответствии с маршрутами и графиками, указанными в таком Договоре (далее - значение результата предоставления Субсидии на ГСМ).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Договор о предоставлении субсидии на ГСМ заключается при условии: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принятия заявителем обязательств по достижению значения результата предоставления Субсидии на ГСМ;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принятия заявителем обязательств по предоставлению отчетности, предусмотренной Договором о предоставлении Субсидии на ГСМ в соответствии с пунктом 3.1 настоящего Порядка,</w:t>
      </w:r>
      <w:r w:rsidRPr="00487674">
        <w:rPr>
          <w:b/>
          <w:sz w:val="27"/>
          <w:szCs w:val="27"/>
        </w:rPr>
        <w:t xml:space="preserve"> </w:t>
      </w:r>
      <w:r w:rsidRPr="00487674">
        <w:rPr>
          <w:sz w:val="27"/>
          <w:szCs w:val="27"/>
        </w:rPr>
        <w:t>и дополнительной отчетности в случаях, когда сроки и форма предоставления такой отчетности предусмотрены Договором о предоставлении субсидии на ГСМ;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обращения заявителя в сроки, указанные в абзаце первом настоящего пункта;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rFonts w:cs="Arial"/>
          <w:sz w:val="27"/>
          <w:szCs w:val="27"/>
        </w:rPr>
        <w:t>согласия заявителя на осуществление УНХК, контрольно- ревизионным отделом Администрации Кадуйского муниципального округа и (или) контрольно- счетной комиссией Кадуйского муниципального округа проверок соблюдения им условий, целей и порядка предоставления Субсидии на ГСМ, предусмотренного Договором.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487674">
        <w:rPr>
          <w:rFonts w:cs="Arial"/>
          <w:sz w:val="27"/>
          <w:szCs w:val="27"/>
        </w:rPr>
        <w:t>Договором о предоставлении субсидии на ГСМ должно быть предусмотрено условие о согласовании новых условий такого Договора или о расторжении такого Договора при не достигнутых согласиях по новым условиям, в случае: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487674">
        <w:rPr>
          <w:rFonts w:cs="Arial"/>
          <w:sz w:val="27"/>
          <w:szCs w:val="27"/>
        </w:rPr>
        <w:t xml:space="preserve">уменьшения УНХК ранее доведенных лимитов бюджетных обязательств, приводящего к невозможности предоставления Субсидии на ГСМ в размере, </w:t>
      </w:r>
      <w:r w:rsidRPr="00487674">
        <w:rPr>
          <w:rFonts w:cs="Arial"/>
          <w:sz w:val="27"/>
          <w:szCs w:val="27"/>
        </w:rPr>
        <w:lastRenderedPageBreak/>
        <w:t xml:space="preserve">определенном в Договоре о предоставлении субсидии на ГСМ, снижения </w:t>
      </w:r>
      <w:r w:rsidRPr="00487674">
        <w:rPr>
          <w:sz w:val="27"/>
          <w:szCs w:val="27"/>
        </w:rPr>
        <w:t>коэффициента компенсации произведенных расходов</w:t>
      </w:r>
      <w:r w:rsidRPr="00487674">
        <w:rPr>
          <w:rFonts w:cs="Arial"/>
          <w:sz w:val="27"/>
          <w:szCs w:val="27"/>
        </w:rPr>
        <w:t xml:space="preserve"> при н</w:t>
      </w:r>
      <w:r w:rsidRPr="00487674">
        <w:rPr>
          <w:sz w:val="27"/>
          <w:szCs w:val="27"/>
        </w:rPr>
        <w:t>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Один экземпляр Договора о предоставлении субсидии на ГСМ, заключенного между получателем субсидии на ГСМ и УНХК, направляется получателю субсидии почтовой связью </w:t>
      </w:r>
      <w:r w:rsidRPr="00487674">
        <w:rPr>
          <w:rFonts w:cs="Arial"/>
          <w:sz w:val="27"/>
          <w:szCs w:val="27"/>
        </w:rPr>
        <w:t xml:space="preserve">заказным письмом с уведомлением о вручении </w:t>
      </w:r>
      <w:r w:rsidRPr="00487674">
        <w:rPr>
          <w:sz w:val="27"/>
          <w:szCs w:val="27"/>
        </w:rPr>
        <w:t>или вручается лично получателю субсидии (его представителю) в течение 2 рабочих дней со дня его подписания.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P71"/>
      <w:bookmarkStart w:id="2" w:name="P79"/>
      <w:bookmarkEnd w:id="1"/>
      <w:bookmarkEnd w:id="2"/>
      <w:r w:rsidRPr="00487674">
        <w:rPr>
          <w:sz w:val="27"/>
          <w:szCs w:val="27"/>
        </w:rPr>
        <w:t xml:space="preserve">2.5. Для получения Субсидии на ГСМ получатель субсидии на ГСМ представляет в УНХК в сроки не позднее 5 июля года предоставления Субсидии на ГСМ и не позднее 10 декабря года предоставления Субсидии на ГСМ, заявку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</w:p>
    <w:p w:rsidR="00487674" w:rsidRPr="00487674" w:rsidRDefault="00487674" w:rsidP="0048767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 малонаселенные и труднодоступные населенные пункты Кадуйского муниципального округа, установленной Приложением 3 к настоящему Порядку,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1) копий первичных документов, подтверждающих фактические затраты юридических лиц и ИП на ГСМ: </w:t>
      </w:r>
    </w:p>
    <w:p w:rsidR="00487674" w:rsidRPr="00487674" w:rsidRDefault="00487674" w:rsidP="0048767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-  путевых листов; </w:t>
      </w:r>
    </w:p>
    <w:p w:rsidR="00487674" w:rsidRPr="00487674" w:rsidRDefault="00487674" w:rsidP="00487674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кассовых чеков на оплату ГСМ (счетов-фактур, транзакционных отчетов, иных документов подтверждающих оплату ГСМ);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     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записки);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-   копий  технических паспортов на автотранспортные средства.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2) отчета о достижении значений показателей результативности, по форме установленной типовой формой Договора.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3) отчета о расходах, источников финансового обеспечения которых является Субсидия на ГСМ, по форме установленной типовой формой Договора.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4) справок органов местного самоуправления, удостоверяющих факт доставки и реализации продовольственных товаров в соответствии с маршрутами и графиками, указанными в Договоре о предоставлении 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5) справку - расчет на возмещение части затрат на приобретение ГСМ  (Приложение 4).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</w:t>
      </w:r>
      <w:r w:rsidRPr="00487674">
        <w:rPr>
          <w:sz w:val="27"/>
          <w:szCs w:val="27"/>
        </w:rPr>
        <w:lastRenderedPageBreak/>
        <w:t>определить его полное или частичное смысловое содержание (отсутствие части слов, цифр или предложений).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Документы регистрируются в течение 3 рабочих дней со дня их поступления.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2.6. Размер компенсации юридическим лицам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 фактически произведенных юридическими лицами и ИП затрат.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  <w:lang w:val="en-US"/>
        </w:rPr>
        <w:t>V</w:t>
      </w:r>
      <w:r w:rsidRPr="00487674">
        <w:rPr>
          <w:sz w:val="27"/>
          <w:szCs w:val="27"/>
        </w:rPr>
        <w:t xml:space="preserve"> = ∑С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Сумма ежедневного расхода ГСМ рассчитывается по формуле: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С = S x P x </w:t>
      </w:r>
      <w:r w:rsidRPr="00487674">
        <w:rPr>
          <w:sz w:val="27"/>
          <w:szCs w:val="27"/>
          <w:lang w:val="en-US"/>
        </w:rPr>
        <w:t>N</w:t>
      </w:r>
      <w:r w:rsidRPr="00487674">
        <w:rPr>
          <w:sz w:val="27"/>
          <w:szCs w:val="27"/>
        </w:rPr>
        <w:t xml:space="preserve"> х К,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где: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С – сумма ежедневного расхода ГСМ, руб.;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S - расстояние согласно путевому листу, км;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P - цена ГСМ, руб. за единицу объема;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  <w:lang w:val="en-US"/>
        </w:rPr>
        <w:t>N</w:t>
      </w:r>
      <w:r w:rsidRPr="00487674">
        <w:rPr>
          <w:sz w:val="27"/>
          <w:szCs w:val="27"/>
        </w:rPr>
        <w:t xml:space="preserve"> - норма расхода ГСМ на 1 километр; 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К – коэффициент компенсации произведенных расходов, установленный абзацем 1 настоящего пункта на уровне не более 95 %.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487674" w:rsidRPr="00487674" w:rsidRDefault="00487674" w:rsidP="00487674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2.7. Выплата Субсидии на ГСМ производится по полугодиям.  Возмещение расходов за 1 полугодие производится в июле текущего года. Возмещение расходов за II полугодие производится в декабре текущего года.</w:t>
      </w:r>
    </w:p>
    <w:p w:rsidR="00487674" w:rsidRPr="00487674" w:rsidRDefault="00487674" w:rsidP="0048767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2.8. УНХК в течение 5 рабочих дней со дня регистрации документов, указанных пункте 2.5 настоящего Порядка, осуществляет проверку представленных документов на соответствие требованиям, установленным пунктом 2.5 настоящего Порядка и Договором о предоставлении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По результатам проверки в течение 2 рабочих дней после истечения срока, предусмотренного абзацем первым настоящего пункта, УНХК принимает решение о выплате Субсидии на ГСМ или об отказе в выплате Субсидии на ГСМ с указанием причин отказа.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Основаниями отказа в выплате Субсидии на ГСМ являются: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несоответствие представленных получателем субсидии на ГСМ документов требованиям, установленным пунктом 2.5 настоящего Порядка, или непредставление (предоставление не в полном объеме) указанных документов;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недостоверность представленной получателем субсидии на ГСМ информации.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lastRenderedPageBreak/>
        <w:t>В случае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Решение о выплате или об отказе в выплате Субсидии на ГСМ принимается в форме правового акта УНХК.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УНХК в течение 2 рабочих дней со дня принятия соответствующего решения уведомляет получателя субсидии на ГСМ: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 принятии решения о выплате Субсидии на ГСМ (с приложением двух экземпляров подписанного со стороны УНХК дополнительного соглашения к Договору о предоставлении субсидии на ГСМ с указанием суммы выплаты);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об отказе в выплате Субсидии на ГСМ с указанием причин отказа.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</w:rPr>
      </w:pPr>
      <w:r w:rsidRPr="00487674">
        <w:rPr>
          <w:sz w:val="27"/>
          <w:szCs w:val="27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  <w:r w:rsidRPr="00487674">
        <w:rPr>
          <w:i/>
          <w:sz w:val="27"/>
          <w:szCs w:val="27"/>
        </w:rPr>
        <w:t xml:space="preserve"> 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2.9.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2.8 настоящего Порядка, представляет в УНХК один подписанный экземпляр дополнительного соглашения к Договору о предоставлении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2.10. Субсидия на ГСМ перечисляется на основании решения УНХК о выплате Субсидии на ГСМ и в соответствии с Договором о предоставлении субсидии на ГСМ с лицевого счета УНХК, открытого в управлении финансов Администрации Кадуйского муниципального округа,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ГСМ.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3. Требования к отчетности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3.1. Для подтверждения, достижения значения результата предоставления Субсидии на ГСМ, предусмотренного Договором о предоставлении субсидии на ГСМ, получатель субсидии на ГСМ представляет в УНХК отчет в соответствии с подпунктом 2 пункта 2.5 настоящего Порядка.</w:t>
      </w:r>
    </w:p>
    <w:p w:rsidR="00487674" w:rsidRPr="00487674" w:rsidRDefault="00487674" w:rsidP="0048767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3.2. УНХК вправе устанавливать в Договоре о предоставлении субсидии на ГСМ сроки и формы представления получателем субсидии на ГСМ дополнительной отчетности.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center"/>
        <w:rPr>
          <w:b/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4. Требования об осуществлении контроля, за соблюдением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условий, целей и порядка предоставления субсидии</w:t>
      </w:r>
    </w:p>
    <w:p w:rsidR="00487674" w:rsidRPr="00487674" w:rsidRDefault="00487674" w:rsidP="00487674">
      <w:pPr>
        <w:autoSpaceDE w:val="0"/>
        <w:autoSpaceDN w:val="0"/>
        <w:adjustRightInd w:val="0"/>
        <w:ind w:firstLine="539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и ответственности за их нарушение</w:t>
      </w:r>
    </w:p>
    <w:p w:rsidR="00487674" w:rsidRPr="00487674" w:rsidRDefault="00487674" w:rsidP="00487674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4.1. УНХК,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487674" w:rsidRPr="00487674" w:rsidRDefault="00487674" w:rsidP="0048767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4.2. Субсидия на ГСМ подлежит возврату в местный бюджет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</w:t>
      </w:r>
    </w:p>
    <w:p w:rsidR="00487674" w:rsidRPr="00487674" w:rsidRDefault="00487674" w:rsidP="00487674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4.3. УНХК в течение 30 календарных дней со дня установления фактов, </w:t>
      </w:r>
      <w:r w:rsidRPr="00487674">
        <w:rPr>
          <w:sz w:val="27"/>
          <w:szCs w:val="27"/>
        </w:rPr>
        <w:lastRenderedPageBreak/>
        <w:t>предусмотренных пунктом 4.2 настоящего Порядка, направляет получателю субсидии на ГСМ заказным письмом с уведомлением о вручении требования о возврате в полном объеме полученной Субсидии на ГСМ в местный бюджет в течение 30 календарных дней со дня направления соответствующего требования.</w:t>
      </w:r>
    </w:p>
    <w:p w:rsidR="00487674" w:rsidRPr="00487674" w:rsidRDefault="00487674" w:rsidP="00487674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4.4. В случае не поступления средств, в течение 30 календарных дней со дня направления требования, УНХК в срок не более 3 месяцев со дня истечения срока для возврата средств принимает меры к их взысканию в судебном порядке.</w:t>
      </w: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4.5. Юридические лица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487674" w:rsidRPr="00487674" w:rsidRDefault="00487674" w:rsidP="00487674">
      <w:pPr>
        <w:autoSpaceDE w:val="0"/>
        <w:autoSpaceDN w:val="0"/>
        <w:ind w:firstLine="54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УНХК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487674" w:rsidRPr="00487674" w:rsidRDefault="00487674" w:rsidP="00487674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7"/>
          <w:szCs w:val="27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709"/>
        </w:tabs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tabs>
          <w:tab w:val="left" w:pos="1440"/>
        </w:tabs>
        <w:jc w:val="center"/>
        <w:rPr>
          <w:iCs/>
          <w:sz w:val="27"/>
          <w:szCs w:val="27"/>
        </w:rPr>
      </w:pPr>
    </w:p>
    <w:p w:rsidR="00487674" w:rsidRPr="00487674" w:rsidRDefault="00487674" w:rsidP="00487674">
      <w:pPr>
        <w:tabs>
          <w:tab w:val="left" w:pos="1440"/>
        </w:tabs>
        <w:jc w:val="center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                                                                        Приложение  1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к Порядку предоставления субсидии на возмещение части затрат на горюче- 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населенные пункты Кадуйского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>муниципального округа</w:t>
      </w: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487674" w:rsidRPr="00487674" w:rsidRDefault="00487674" w:rsidP="00487674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Перечень</w:t>
      </w: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малонаселенных и труднодоступных населенных пунктов</w:t>
      </w:r>
    </w:p>
    <w:p w:rsidR="00487674" w:rsidRPr="00487674" w:rsidRDefault="00487674" w:rsidP="00487674">
      <w:pPr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по Кадуйскому муниципальному округу</w:t>
      </w:r>
    </w:p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rPr>
          <w:sz w:val="27"/>
          <w:szCs w:val="27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18"/>
        <w:gridCol w:w="8"/>
        <w:gridCol w:w="2643"/>
        <w:gridCol w:w="1842"/>
        <w:gridCol w:w="2127"/>
      </w:tblGrid>
      <w:tr w:rsidR="00487674" w:rsidRPr="00487674" w:rsidTr="00CD22C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Наименование 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>Наименование населенного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>Удаленность</w:t>
            </w:r>
          </w:p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>от окружного центра (км)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 xml:space="preserve">Частота завоза товаров в неделю </w:t>
            </w:r>
          </w:p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  <w:r w:rsidRPr="00487674">
              <w:rPr>
                <w:rFonts w:eastAsia="Calibri"/>
                <w:sz w:val="27"/>
                <w:szCs w:val="27"/>
                <w:lang w:eastAsia="en-US"/>
              </w:rPr>
              <w:t>(не менее)</w:t>
            </w:r>
          </w:p>
        </w:tc>
      </w:tr>
      <w:tr w:rsidR="00487674" w:rsidRPr="00487674" w:rsidTr="00CD22C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Кадуйский муниципальный округ</w:t>
            </w:r>
          </w:p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Фаленская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Борисово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Пособково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Марковская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Средний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Копосово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Илемное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Красное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tabs>
                <w:tab w:val="left" w:pos="1425"/>
              </w:tabs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Язвицево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Калинниково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Тарасовская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Постниково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Бузыкино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Бильково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Ишкобой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Семенская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Чудиново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Якшинская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Тименская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Вахонин Починок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Судаково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tabs>
                <w:tab w:val="left" w:pos="927"/>
              </w:tabs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Тимохино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Савельевская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Подосинник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с. Успенское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Тарасовская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Осека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Семеновская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Алеканово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71,5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Великий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Старостино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Горка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Еремеево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Дильские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Заяцкое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Кузьминка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Куракино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Заэрап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Шоборово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487674" w:rsidRPr="00487674" w:rsidTr="00CD22C2">
        <w:trPr>
          <w:trHeight w:val="1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674" w:rsidRPr="00487674" w:rsidRDefault="00487674" w:rsidP="0048767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Верхний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jc w:val="center"/>
              <w:rPr>
                <w:sz w:val="27"/>
                <w:szCs w:val="27"/>
                <w:lang w:eastAsia="en-US"/>
              </w:rPr>
            </w:pPr>
            <w:r w:rsidRPr="00487674">
              <w:rPr>
                <w:sz w:val="27"/>
                <w:szCs w:val="27"/>
                <w:lang w:eastAsia="en-US"/>
              </w:rPr>
              <w:t>1</w:t>
            </w:r>
          </w:p>
        </w:tc>
      </w:tr>
    </w:tbl>
    <w:p w:rsidR="00487674" w:rsidRPr="00487674" w:rsidRDefault="00487674" w:rsidP="00487674">
      <w:pPr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  <w:bookmarkStart w:id="3" w:name="P83"/>
      <w:bookmarkEnd w:id="3"/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  <w:r w:rsidRPr="00487674">
        <w:rPr>
          <w:sz w:val="27"/>
          <w:szCs w:val="27"/>
        </w:rPr>
        <w:t xml:space="preserve">    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lastRenderedPageBreak/>
        <w:t>Приложение  2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к Порядку предоставления субсидии на возмещение части затрат на горюче- 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населенные пункты Кадуйского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>муниципального округа</w:t>
      </w:r>
    </w:p>
    <w:p w:rsidR="00487674" w:rsidRPr="00487674" w:rsidRDefault="00487674" w:rsidP="00487674">
      <w:pPr>
        <w:widowControl w:val="0"/>
        <w:autoSpaceDE w:val="0"/>
        <w:autoSpaceDN w:val="0"/>
        <w:jc w:val="right"/>
        <w:rPr>
          <w:rFonts w:cs="Calibri"/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right"/>
        <w:rPr>
          <w:rFonts w:cs="Calibri"/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ЗАЯВЛЕНИЕ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  <w:r w:rsidRPr="00487674">
        <w:rPr>
          <w:sz w:val="27"/>
          <w:szCs w:val="27"/>
        </w:rPr>
        <w:t xml:space="preserve">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outlineLvl w:val="1"/>
        <w:rPr>
          <w:sz w:val="27"/>
          <w:szCs w:val="27"/>
        </w:rPr>
      </w:pPr>
      <w:r w:rsidRPr="00487674">
        <w:rPr>
          <w:sz w:val="27"/>
          <w:szCs w:val="27"/>
        </w:rPr>
        <w:t>Кадуйского муниципального округа</w:t>
      </w:r>
    </w:p>
    <w:p w:rsidR="00487674" w:rsidRPr="00487674" w:rsidRDefault="00487674" w:rsidP="00487674">
      <w:pPr>
        <w:widowControl w:val="0"/>
        <w:autoSpaceDE w:val="0"/>
        <w:autoSpaceDN w:val="0"/>
        <w:jc w:val="right"/>
        <w:outlineLvl w:val="1"/>
        <w:rPr>
          <w:sz w:val="27"/>
          <w:szCs w:val="27"/>
        </w:rPr>
      </w:pPr>
    </w:p>
    <w:p w:rsidR="00487674" w:rsidRPr="00487674" w:rsidRDefault="00487674" w:rsidP="00487674">
      <w:pPr>
        <w:widowControl w:val="0"/>
        <w:shd w:val="clear" w:color="auto" w:fill="FFFFFF"/>
        <w:tabs>
          <w:tab w:val="left" w:pos="3308"/>
          <w:tab w:val="left" w:pos="5862"/>
        </w:tabs>
        <w:ind w:firstLine="68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 xml:space="preserve">С целью заключения Договора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пункты____________________________________________________________________ </w:t>
      </w:r>
    </w:p>
    <w:p w:rsidR="00487674" w:rsidRPr="00487674" w:rsidRDefault="00487674" w:rsidP="00487674">
      <w:pPr>
        <w:widowControl w:val="0"/>
        <w:shd w:val="clear" w:color="auto" w:fill="FFFFFF"/>
        <w:tabs>
          <w:tab w:val="left" w:pos="3308"/>
          <w:tab w:val="left" w:pos="5862"/>
        </w:tabs>
        <w:ind w:firstLine="689"/>
        <w:jc w:val="both"/>
        <w:rPr>
          <w:sz w:val="18"/>
          <w:szCs w:val="18"/>
        </w:rPr>
      </w:pPr>
      <w:r w:rsidRPr="00487674">
        <w:rPr>
          <w:sz w:val="18"/>
          <w:szCs w:val="18"/>
        </w:rPr>
        <w:t xml:space="preserve">                                                             (наименование юридического лица или ИП) </w:t>
      </w:r>
    </w:p>
    <w:p w:rsidR="00487674" w:rsidRPr="00487674" w:rsidRDefault="00487674" w:rsidP="00487674">
      <w:pPr>
        <w:widowControl w:val="0"/>
        <w:shd w:val="clear" w:color="auto" w:fill="FFFFFF"/>
        <w:tabs>
          <w:tab w:val="left" w:pos="3308"/>
          <w:tab w:val="left" w:pos="5862"/>
        </w:tabs>
        <w:ind w:firstLine="689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направляет:</w:t>
      </w:r>
    </w:p>
    <w:p w:rsidR="00487674" w:rsidRPr="00487674" w:rsidRDefault="00487674" w:rsidP="00487674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</w:rPr>
      </w:pPr>
      <w:r w:rsidRPr="00487674">
        <w:rPr>
          <w:rFonts w:eastAsia="Calibri"/>
          <w:sz w:val="27"/>
          <w:szCs w:val="27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487674" w:rsidRPr="00487674" w:rsidRDefault="00487674" w:rsidP="00487674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87674" w:rsidRPr="00487674" w:rsidRDefault="00487674" w:rsidP="00487674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услуг;</w:t>
      </w:r>
    </w:p>
    <w:p w:rsidR="00487674" w:rsidRPr="00487674" w:rsidRDefault="00487674" w:rsidP="00487674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87674">
        <w:rPr>
          <w:rFonts w:eastAsia="Calibri"/>
          <w:sz w:val="27"/>
          <w:szCs w:val="27"/>
          <w:lang w:eastAsia="en-US"/>
        </w:rPr>
        <w:t>периодичность обеспечения жителей малонаселенных и труднодоступных населенных пунктов Кадуйского муниципального округа продовольственными товарами.</w:t>
      </w:r>
    </w:p>
    <w:p w:rsidR="00487674" w:rsidRPr="00487674" w:rsidRDefault="00487674" w:rsidP="00487674">
      <w:pPr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</w:p>
    <w:p w:rsidR="00487674" w:rsidRPr="00487674" w:rsidRDefault="00487674" w:rsidP="00487674">
      <w:pPr>
        <w:widowControl w:val="0"/>
        <w:tabs>
          <w:tab w:val="left" w:pos="3308"/>
          <w:tab w:val="left" w:pos="5862"/>
        </w:tabs>
        <w:jc w:val="both"/>
        <w:rPr>
          <w:sz w:val="27"/>
          <w:szCs w:val="27"/>
        </w:rPr>
      </w:pPr>
      <w:r w:rsidRPr="00487674">
        <w:rPr>
          <w:sz w:val="27"/>
          <w:szCs w:val="27"/>
        </w:rPr>
        <w:t>Приложение: на ___ л. в ___ экз.</w:t>
      </w:r>
    </w:p>
    <w:p w:rsidR="00487674" w:rsidRPr="00487674" w:rsidRDefault="00487674" w:rsidP="00487674">
      <w:pPr>
        <w:widowControl w:val="0"/>
        <w:autoSpaceDE w:val="0"/>
        <w:autoSpaceDN w:val="0"/>
        <w:jc w:val="both"/>
        <w:outlineLvl w:val="1"/>
        <w:rPr>
          <w:sz w:val="27"/>
          <w:szCs w:val="27"/>
        </w:rPr>
      </w:pPr>
      <w:r w:rsidRPr="00487674">
        <w:rPr>
          <w:sz w:val="27"/>
          <w:szCs w:val="27"/>
        </w:rPr>
        <w:t>________________     ______________________   _____________________</w:t>
      </w:r>
    </w:p>
    <w:p w:rsidR="00487674" w:rsidRPr="00487674" w:rsidRDefault="00487674" w:rsidP="00487674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r w:rsidRPr="00487674">
        <w:rPr>
          <w:sz w:val="27"/>
          <w:szCs w:val="27"/>
        </w:rPr>
        <w:t xml:space="preserve">             </w:t>
      </w:r>
      <w:r w:rsidRPr="00487674">
        <w:rPr>
          <w:sz w:val="18"/>
          <w:szCs w:val="18"/>
        </w:rPr>
        <w:t>(должность)                                 (подпись)                                             (расшифровка подписи)</w:t>
      </w:r>
    </w:p>
    <w:p w:rsidR="00487674" w:rsidRPr="00487674" w:rsidRDefault="00487674" w:rsidP="00487674">
      <w:pPr>
        <w:widowControl w:val="0"/>
        <w:autoSpaceDE w:val="0"/>
        <w:autoSpaceDN w:val="0"/>
        <w:jc w:val="both"/>
        <w:outlineLvl w:val="1"/>
        <w:rPr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both"/>
        <w:outlineLvl w:val="1"/>
        <w:rPr>
          <w:iCs/>
          <w:sz w:val="27"/>
          <w:szCs w:val="27"/>
        </w:rPr>
      </w:pPr>
      <w:r w:rsidRPr="00487674">
        <w:rPr>
          <w:sz w:val="27"/>
          <w:szCs w:val="27"/>
        </w:rPr>
        <w:t xml:space="preserve">М.П. </w:t>
      </w:r>
      <w:r w:rsidRPr="00487674">
        <w:rPr>
          <w:sz w:val="24"/>
          <w:szCs w:val="24"/>
        </w:rPr>
        <w:t>(при наличии)</w:t>
      </w:r>
      <w:r w:rsidRPr="00487674">
        <w:rPr>
          <w:iCs/>
          <w:sz w:val="27"/>
          <w:szCs w:val="27"/>
        </w:rPr>
        <w:t xml:space="preserve">                                  </w:t>
      </w:r>
    </w:p>
    <w:p w:rsidR="00487674" w:rsidRPr="00487674" w:rsidRDefault="00487674" w:rsidP="00487674">
      <w:pPr>
        <w:widowControl w:val="0"/>
        <w:autoSpaceDE w:val="0"/>
        <w:autoSpaceDN w:val="0"/>
        <w:jc w:val="right"/>
        <w:outlineLvl w:val="1"/>
        <w:rPr>
          <w:iCs/>
          <w:sz w:val="24"/>
          <w:szCs w:val="24"/>
        </w:rPr>
      </w:pPr>
      <w:r w:rsidRPr="00487674">
        <w:rPr>
          <w:iCs/>
          <w:sz w:val="27"/>
          <w:szCs w:val="27"/>
        </w:rPr>
        <w:lastRenderedPageBreak/>
        <w:t xml:space="preserve">                            </w:t>
      </w:r>
      <w:r>
        <w:rPr>
          <w:iCs/>
          <w:sz w:val="27"/>
          <w:szCs w:val="27"/>
        </w:rPr>
        <w:t xml:space="preserve">                         </w:t>
      </w:r>
      <w:r w:rsidRPr="00487674">
        <w:rPr>
          <w:iCs/>
          <w:sz w:val="24"/>
          <w:szCs w:val="24"/>
        </w:rPr>
        <w:t>Приложение  3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>к Порядку предоставления субсидии на возмещение части затрат на горюче- 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Кадуйского муниципального округа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right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right"/>
        <w:outlineLvl w:val="1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ab/>
      </w:r>
      <w:r w:rsidRPr="00487674">
        <w:rPr>
          <w:rFonts w:eastAsia="Calibri"/>
          <w:b/>
          <w:sz w:val="27"/>
          <w:szCs w:val="27"/>
          <w:lang w:eastAsia="zh-CN"/>
        </w:rPr>
        <w:t>ЗАЯВКА</w:t>
      </w:r>
    </w:p>
    <w:p w:rsidR="00487674" w:rsidRPr="00487674" w:rsidRDefault="00487674" w:rsidP="00487674">
      <w:pPr>
        <w:widowControl w:val="0"/>
        <w:suppressAutoHyphens/>
        <w:autoSpaceDE w:val="0"/>
        <w:jc w:val="center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о предоставлении субсидии на возмещение </w:t>
      </w:r>
    </w:p>
    <w:p w:rsidR="00487674" w:rsidRPr="00487674" w:rsidRDefault="00487674" w:rsidP="00487674">
      <w:pPr>
        <w:widowControl w:val="0"/>
        <w:suppressAutoHyphens/>
        <w:autoSpaceDE w:val="0"/>
        <w:jc w:val="center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части затрат</w:t>
      </w:r>
      <w:r w:rsidRPr="00487674">
        <w:rPr>
          <w:sz w:val="27"/>
          <w:szCs w:val="27"/>
        </w:rPr>
        <w:t xml:space="preserve"> </w:t>
      </w:r>
      <w:r w:rsidRPr="00487674">
        <w:rPr>
          <w:rFonts w:eastAsia="Arial"/>
          <w:sz w:val="27"/>
          <w:szCs w:val="27"/>
          <w:lang w:eastAsia="zh-CN"/>
        </w:rPr>
        <w:t xml:space="preserve">на горюче-смазочные материалы, </w:t>
      </w:r>
    </w:p>
    <w:p w:rsidR="00487674" w:rsidRPr="00487674" w:rsidRDefault="00487674" w:rsidP="00487674">
      <w:pPr>
        <w:widowControl w:val="0"/>
        <w:suppressAutoHyphens/>
        <w:autoSpaceDE w:val="0"/>
        <w:jc w:val="center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произведенных при доставке и реализации продовольственных товаров </w:t>
      </w:r>
    </w:p>
    <w:p w:rsidR="00487674" w:rsidRPr="00487674" w:rsidRDefault="00487674" w:rsidP="00487674">
      <w:pPr>
        <w:widowControl w:val="0"/>
        <w:suppressAutoHyphens/>
        <w:autoSpaceDE w:val="0"/>
        <w:jc w:val="center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в малонаселенные и труднодоступные населенные пункты</w:t>
      </w:r>
    </w:p>
    <w:p w:rsidR="00487674" w:rsidRPr="00487674" w:rsidRDefault="00487674" w:rsidP="00487674">
      <w:pPr>
        <w:widowControl w:val="0"/>
        <w:suppressAutoHyphens/>
        <w:autoSpaceDE w:val="0"/>
        <w:jc w:val="center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Кадуйского муниципального округа</w:t>
      </w:r>
    </w:p>
    <w:p w:rsidR="00487674" w:rsidRPr="00487674" w:rsidRDefault="00487674" w:rsidP="00487674">
      <w:pPr>
        <w:widowControl w:val="0"/>
        <w:suppressAutoHyphens/>
        <w:autoSpaceDE w:val="0"/>
        <w:spacing w:line="240" w:lineRule="exact"/>
        <w:jc w:val="center"/>
        <w:rPr>
          <w:rFonts w:eastAsia="Arial"/>
          <w:b/>
          <w:sz w:val="27"/>
          <w:szCs w:val="27"/>
          <w:lang w:eastAsia="zh-CN"/>
        </w:rPr>
      </w:pPr>
    </w:p>
    <w:p w:rsidR="00487674" w:rsidRPr="00487674" w:rsidRDefault="00487674" w:rsidP="00487674">
      <w:pPr>
        <w:widowControl w:val="0"/>
        <w:suppressAutoHyphens/>
        <w:autoSpaceDE w:val="0"/>
        <w:ind w:firstLine="708"/>
        <w:jc w:val="both"/>
        <w:rPr>
          <w:rFonts w:eastAsia="Calibri"/>
          <w:b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Прошу предоставить субсидию на возмещение части затрат</w:t>
      </w:r>
      <w:r w:rsidRPr="00487674">
        <w:rPr>
          <w:sz w:val="27"/>
          <w:szCs w:val="27"/>
          <w:lang w:eastAsia="zh-CN"/>
        </w:rPr>
        <w:t xml:space="preserve"> </w:t>
      </w:r>
      <w:r w:rsidRPr="00487674">
        <w:rPr>
          <w:rFonts w:eastAsia="Calibri"/>
          <w:sz w:val="27"/>
          <w:szCs w:val="27"/>
          <w:lang w:eastAsia="zh-CN"/>
        </w:rPr>
        <w:t>на горюче-смазочные материалы, произведенных при доставке и реализации  продовольственных товаров в малонаселенные и труднодоступные населенные пункты Кадуйского муниципального округа   ____________________________________________________,</w:t>
      </w:r>
      <w:r w:rsidRPr="00487674">
        <w:rPr>
          <w:rFonts w:eastAsia="Calibri"/>
          <w:b/>
          <w:sz w:val="27"/>
          <w:szCs w:val="27"/>
          <w:lang w:eastAsia="zh-CN"/>
        </w:rPr>
        <w:t xml:space="preserve"> 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b/>
          <w:sz w:val="18"/>
          <w:szCs w:val="18"/>
          <w:lang w:eastAsia="zh-CN"/>
        </w:rPr>
      </w:pPr>
      <w:r w:rsidRPr="00487674">
        <w:rPr>
          <w:rFonts w:eastAsia="Calibri"/>
          <w:sz w:val="18"/>
          <w:szCs w:val="18"/>
          <w:lang w:eastAsia="zh-CN"/>
        </w:rPr>
        <w:t xml:space="preserve">                                                                 (полное наименование юридического лица, Ф.И.О. индивидуального предпринимателя)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outlineLvl w:val="1"/>
        <w:rPr>
          <w:rFonts w:eastAsia="Calibri"/>
          <w:b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 за период с __________20__ г. по ____________20__ г.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Адрес юридический:_____________________________________________________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Адрес почтовый:________________________________________________________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Контактный телефон: ____________________________________________________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Ф.И.О. руководителя ____________________________________________________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Банковские реквизиты: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ИНН 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КПП 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ОКАТО 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Расчетный счет _________________________________________________________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Наименование банка _____________________________________________________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Корреспондирующий счет ________________________________________________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БИК ____________________________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КБК ____________________________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i/>
          <w:sz w:val="27"/>
          <w:szCs w:val="27"/>
          <w:lang w:eastAsia="zh-CN"/>
        </w:rPr>
      </w:pPr>
      <w:r w:rsidRPr="00487674">
        <w:rPr>
          <w:rFonts w:eastAsia="Arial"/>
          <w:i/>
          <w:sz w:val="27"/>
          <w:szCs w:val="27"/>
          <w:lang w:eastAsia="zh-CN"/>
        </w:rPr>
        <w:t>Подтверждаю,  что  вся  информация,  содержащаяся  в  заявке  и прилагаемых к ней  документах,  является  подлинной,  и  не  возражаю  против доступа к ней всех заинтересованных лиц.</w:t>
      </w:r>
    </w:p>
    <w:p w:rsidR="00487674" w:rsidRPr="00487674" w:rsidRDefault="00487674" w:rsidP="00487674">
      <w:pPr>
        <w:widowControl w:val="0"/>
        <w:suppressAutoHyphens/>
        <w:autoSpaceDE w:val="0"/>
        <w:ind w:firstLine="54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Перечень прилагаемых к заявке документов: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 xml:space="preserve">1.           –  на __ л, 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rPr>
          <w:rFonts w:eastAsia="Calibri"/>
          <w:sz w:val="27"/>
          <w:szCs w:val="27"/>
          <w:lang w:eastAsia="zh-CN"/>
        </w:rPr>
      </w:pPr>
      <w:r w:rsidRPr="00487674">
        <w:rPr>
          <w:rFonts w:eastAsia="Calibri"/>
          <w:sz w:val="27"/>
          <w:szCs w:val="27"/>
          <w:lang w:eastAsia="zh-CN"/>
        </w:rPr>
        <w:t>2.           –  на __ л, …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Руководитель организации     ____________________       /_____________________/</w:t>
      </w:r>
    </w:p>
    <w:p w:rsidR="00487674" w:rsidRPr="00487674" w:rsidRDefault="00487674" w:rsidP="00487674">
      <w:pPr>
        <w:widowControl w:val="0"/>
        <w:tabs>
          <w:tab w:val="left" w:pos="4111"/>
          <w:tab w:val="left" w:pos="7088"/>
        </w:tabs>
        <w:suppressAutoHyphens/>
        <w:autoSpaceDE w:val="0"/>
        <w:ind w:firstLine="709"/>
        <w:jc w:val="both"/>
        <w:rPr>
          <w:rFonts w:eastAsia="Arial"/>
          <w:sz w:val="18"/>
          <w:szCs w:val="18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                                                </w:t>
      </w:r>
      <w:r w:rsidRPr="00487674">
        <w:rPr>
          <w:rFonts w:eastAsia="Arial"/>
          <w:sz w:val="18"/>
          <w:szCs w:val="18"/>
          <w:lang w:eastAsia="zh-CN"/>
        </w:rPr>
        <w:t>(подпись)                                                  (расшифровка подписи)</w:t>
      </w:r>
    </w:p>
    <w:p w:rsidR="00487674" w:rsidRPr="00487674" w:rsidRDefault="00487674" w:rsidP="00487674">
      <w:pPr>
        <w:widowControl w:val="0"/>
        <w:suppressAutoHyphens/>
        <w:autoSpaceDE w:val="0"/>
        <w:ind w:left="4253" w:hanging="4253"/>
        <w:rPr>
          <w:rFonts w:eastAsia="Arial"/>
          <w:sz w:val="18"/>
          <w:szCs w:val="18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Главный бухгалтер                   ____________________       /_____________________/                                                                                                </w:t>
      </w:r>
      <w:r w:rsidRPr="00487674">
        <w:rPr>
          <w:rFonts w:eastAsia="Arial"/>
          <w:sz w:val="18"/>
          <w:szCs w:val="18"/>
          <w:lang w:eastAsia="zh-CN"/>
        </w:rPr>
        <w:t>(подпись)                                                   (расшифровка подписи)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Calibri"/>
          <w:sz w:val="24"/>
          <w:szCs w:val="24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М.П.</w:t>
      </w:r>
      <w:r w:rsidRPr="00487674">
        <w:rPr>
          <w:sz w:val="27"/>
          <w:szCs w:val="27"/>
        </w:rPr>
        <w:t xml:space="preserve"> </w:t>
      </w:r>
      <w:r w:rsidRPr="00487674">
        <w:rPr>
          <w:sz w:val="24"/>
          <w:szCs w:val="24"/>
        </w:rPr>
        <w:t>(при наличии)</w:t>
      </w:r>
    </w:p>
    <w:p w:rsidR="00487674" w:rsidRPr="00487674" w:rsidRDefault="00487674" w:rsidP="00487674">
      <w:pPr>
        <w:keepNext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7"/>
          <w:szCs w:val="27"/>
        </w:rPr>
        <w:lastRenderedPageBreak/>
        <w:t xml:space="preserve">                                                                             </w:t>
      </w:r>
      <w:r w:rsidRPr="00487674">
        <w:rPr>
          <w:iCs/>
          <w:sz w:val="24"/>
          <w:szCs w:val="24"/>
        </w:rPr>
        <w:t>Приложение  4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к Порядку предоставления субсидии на возмещение части затрат на горюче- смазочные материалы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4"/>
          <w:szCs w:val="24"/>
        </w:rPr>
      </w:pPr>
      <w:r w:rsidRPr="00487674">
        <w:rPr>
          <w:iCs/>
          <w:sz w:val="24"/>
          <w:szCs w:val="24"/>
        </w:rPr>
        <w:t xml:space="preserve">населенные пункты Кадуйского </w:t>
      </w:r>
    </w:p>
    <w:p w:rsidR="00487674" w:rsidRPr="00487674" w:rsidRDefault="00487674" w:rsidP="00487674">
      <w:pPr>
        <w:keepNext/>
        <w:ind w:left="4820"/>
        <w:jc w:val="center"/>
        <w:outlineLvl w:val="0"/>
        <w:rPr>
          <w:iCs/>
          <w:sz w:val="27"/>
          <w:szCs w:val="27"/>
        </w:rPr>
      </w:pPr>
      <w:r w:rsidRPr="00487674">
        <w:rPr>
          <w:iCs/>
          <w:sz w:val="24"/>
          <w:szCs w:val="24"/>
        </w:rPr>
        <w:t>муниципального округа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right"/>
        <w:outlineLvl w:val="1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right"/>
        <w:outlineLvl w:val="1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right"/>
        <w:outlineLvl w:val="1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suppressAutoHyphens/>
        <w:autoSpaceDE w:val="0"/>
        <w:spacing w:line="200" w:lineRule="exact"/>
        <w:ind w:firstLine="709"/>
        <w:jc w:val="right"/>
        <w:rPr>
          <w:sz w:val="27"/>
          <w:szCs w:val="27"/>
          <w:lang w:eastAsia="zh-CN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Наименование юридического лица или ИП_______________________________</w:t>
      </w:r>
    </w:p>
    <w:p w:rsidR="00487674" w:rsidRPr="00487674" w:rsidRDefault="00487674" w:rsidP="00487674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487674">
        <w:rPr>
          <w:sz w:val="27"/>
          <w:szCs w:val="27"/>
        </w:rPr>
        <w:t>ИНН/КПП ______________________________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sz w:val="27"/>
          <w:szCs w:val="27"/>
        </w:rPr>
      </w:pPr>
      <w:bookmarkStart w:id="4" w:name="P1136"/>
      <w:bookmarkEnd w:id="4"/>
      <w:r w:rsidRPr="00487674">
        <w:rPr>
          <w:sz w:val="27"/>
          <w:szCs w:val="27"/>
        </w:rPr>
        <w:t xml:space="preserve"> 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Справка-расчет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 xml:space="preserve">на возмещение части затрат  на приобретение ГСМ 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87674">
        <w:rPr>
          <w:b/>
          <w:sz w:val="27"/>
          <w:szCs w:val="27"/>
        </w:rPr>
        <w:t>за 20__ год.</w:t>
      </w:r>
    </w:p>
    <w:p w:rsidR="00487674" w:rsidRPr="00487674" w:rsidRDefault="00487674" w:rsidP="00487674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tbl>
      <w:tblPr>
        <w:tblW w:w="991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615"/>
        <w:gridCol w:w="1870"/>
        <w:gridCol w:w="2322"/>
        <w:gridCol w:w="2549"/>
      </w:tblGrid>
      <w:tr w:rsidR="00487674" w:rsidRPr="00487674" w:rsidTr="00CD22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Маршрут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Расстояние согласно маршрутам движения (километров), 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Стоимость горюче-смазочных материалов за 1 литр (рублей), 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Сумма фактических затрат (рублей)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 xml:space="preserve">C = S x P x N, </w:t>
            </w:r>
          </w:p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где N - норма расходов горюче-смазочных материалов на 1 км</w:t>
            </w:r>
          </w:p>
        </w:tc>
      </w:tr>
      <w:tr w:rsidR="00487674" w:rsidRPr="00487674" w:rsidTr="00CD22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5</w:t>
            </w:r>
          </w:p>
        </w:tc>
      </w:tr>
      <w:tr w:rsidR="00487674" w:rsidRPr="00487674" w:rsidTr="00CD22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487674" w:rsidRPr="00487674" w:rsidTr="00CD22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487674">
              <w:rPr>
                <w:sz w:val="27"/>
                <w:szCs w:val="27"/>
              </w:rPr>
              <w:t>Итого: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74" w:rsidRPr="00487674" w:rsidRDefault="00487674" w:rsidP="00487674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487674" w:rsidRPr="00487674" w:rsidRDefault="00487674" w:rsidP="0048767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487674" w:rsidRPr="00487674" w:rsidRDefault="00487674" w:rsidP="00487674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487674" w:rsidRPr="00487674" w:rsidRDefault="00487674" w:rsidP="00487674">
      <w:pPr>
        <w:suppressAutoHyphens/>
        <w:autoSpaceDE w:val="0"/>
        <w:spacing w:line="200" w:lineRule="exact"/>
        <w:ind w:firstLine="709"/>
        <w:jc w:val="right"/>
        <w:rPr>
          <w:sz w:val="27"/>
          <w:szCs w:val="27"/>
          <w:lang w:eastAsia="zh-CN"/>
        </w:rPr>
      </w:pP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Руководитель организации       ________________       /______________________/</w:t>
      </w:r>
    </w:p>
    <w:p w:rsidR="00487674" w:rsidRPr="00487674" w:rsidRDefault="00487674" w:rsidP="00487674">
      <w:pPr>
        <w:widowControl w:val="0"/>
        <w:suppressAutoHyphens/>
        <w:autoSpaceDE w:val="0"/>
        <w:ind w:firstLine="709"/>
        <w:jc w:val="both"/>
        <w:rPr>
          <w:rFonts w:eastAsia="Arial"/>
          <w:sz w:val="18"/>
          <w:szCs w:val="18"/>
          <w:lang w:eastAsia="zh-CN"/>
        </w:rPr>
      </w:pPr>
      <w:r w:rsidRPr="00487674">
        <w:rPr>
          <w:rFonts w:eastAsia="Arial"/>
          <w:sz w:val="18"/>
          <w:szCs w:val="18"/>
          <w:lang w:eastAsia="zh-CN"/>
        </w:rPr>
        <w:t xml:space="preserve">                                                                                 (подпись)                                           (расшифровка подписи)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>Главный бухгалтер                    _______________        / ______________________/</w:t>
      </w:r>
    </w:p>
    <w:p w:rsidR="00487674" w:rsidRPr="00487674" w:rsidRDefault="00487674" w:rsidP="00487674">
      <w:pPr>
        <w:widowControl w:val="0"/>
        <w:suppressAutoHyphens/>
        <w:autoSpaceDE w:val="0"/>
        <w:ind w:firstLine="709"/>
        <w:jc w:val="both"/>
        <w:rPr>
          <w:rFonts w:eastAsia="Arial"/>
          <w:sz w:val="18"/>
          <w:szCs w:val="18"/>
          <w:lang w:eastAsia="zh-CN"/>
        </w:rPr>
      </w:pPr>
      <w:r w:rsidRPr="00487674">
        <w:rPr>
          <w:rFonts w:eastAsia="Arial"/>
          <w:sz w:val="18"/>
          <w:szCs w:val="18"/>
          <w:lang w:eastAsia="zh-CN"/>
        </w:rPr>
        <w:t xml:space="preserve">                                                                                 (подпись)                                           (расшифровка подписи)</w:t>
      </w:r>
    </w:p>
    <w:p w:rsidR="00487674" w:rsidRPr="00487674" w:rsidRDefault="00487674" w:rsidP="00487674">
      <w:pPr>
        <w:widowControl w:val="0"/>
        <w:suppressAutoHyphens/>
        <w:autoSpaceDE w:val="0"/>
        <w:jc w:val="both"/>
        <w:rPr>
          <w:rFonts w:eastAsia="Arial"/>
          <w:sz w:val="27"/>
          <w:szCs w:val="27"/>
          <w:lang w:eastAsia="zh-CN"/>
        </w:rPr>
      </w:pPr>
      <w:r w:rsidRPr="00487674">
        <w:rPr>
          <w:rFonts w:eastAsia="Arial"/>
          <w:sz w:val="27"/>
          <w:szCs w:val="27"/>
          <w:lang w:eastAsia="zh-CN"/>
        </w:rPr>
        <w:t xml:space="preserve">М.П. </w:t>
      </w:r>
      <w:r w:rsidRPr="00487674">
        <w:rPr>
          <w:sz w:val="24"/>
          <w:szCs w:val="24"/>
        </w:rPr>
        <w:t>(при наличии)</w:t>
      </w:r>
    </w:p>
    <w:p w:rsidR="00487674" w:rsidRPr="00487674" w:rsidRDefault="00487674" w:rsidP="00487674">
      <w:pPr>
        <w:suppressAutoHyphens/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rPr>
          <w:rFonts w:eastAsia="Calibri"/>
          <w:sz w:val="27"/>
          <w:szCs w:val="27"/>
          <w:lang w:eastAsia="zh-CN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p w:rsidR="00487674" w:rsidRPr="00487674" w:rsidRDefault="00487674" w:rsidP="00487674">
      <w:pPr>
        <w:jc w:val="right"/>
        <w:rPr>
          <w:sz w:val="27"/>
          <w:szCs w:val="27"/>
        </w:rPr>
      </w:pPr>
    </w:p>
    <w:sectPr w:rsidR="00487674" w:rsidRPr="00487674" w:rsidSect="0016642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67" w:rsidRDefault="008C2267" w:rsidP="00254B0B">
      <w:r>
        <w:separator/>
      </w:r>
    </w:p>
  </w:endnote>
  <w:endnote w:type="continuationSeparator" w:id="0">
    <w:p w:rsidR="008C2267" w:rsidRDefault="008C2267" w:rsidP="002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487674" w:rsidRDefault="0048767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67" w:rsidRDefault="008C2267" w:rsidP="00254B0B">
      <w:r>
        <w:separator/>
      </w:r>
    </w:p>
  </w:footnote>
  <w:footnote w:type="continuationSeparator" w:id="0">
    <w:p w:rsidR="008C2267" w:rsidRDefault="008C2267" w:rsidP="0025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37</w:t>
    </w:r>
    <w:r>
      <w:rPr>
        <w:rStyle w:val="ac"/>
      </w:rPr>
      <w:fldChar w:fldCharType="end"/>
    </w:r>
  </w:p>
  <w:p w:rsidR="00487674" w:rsidRDefault="004876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74" w:rsidRDefault="00487674">
    <w:pPr>
      <w:pStyle w:val="a7"/>
      <w:framePr w:wrap="around" w:vAnchor="text" w:hAnchor="margin" w:xAlign="center" w:y="1"/>
      <w:rPr>
        <w:rStyle w:val="ac"/>
      </w:rPr>
    </w:pPr>
  </w:p>
  <w:p w:rsidR="00487674" w:rsidRDefault="004876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04012DA"/>
    <w:multiLevelType w:val="multilevel"/>
    <w:tmpl w:val="89B6B6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873"/>
    <w:multiLevelType w:val="hybridMultilevel"/>
    <w:tmpl w:val="67BAB37E"/>
    <w:lvl w:ilvl="0" w:tplc="F7704B84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3F41C8B"/>
    <w:multiLevelType w:val="multilevel"/>
    <w:tmpl w:val="585656C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353B5A"/>
    <w:multiLevelType w:val="hybridMultilevel"/>
    <w:tmpl w:val="C7EE8DAE"/>
    <w:lvl w:ilvl="0" w:tplc="19122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32723"/>
    <w:multiLevelType w:val="multilevel"/>
    <w:tmpl w:val="2CD67AA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C02846"/>
    <w:multiLevelType w:val="hybridMultilevel"/>
    <w:tmpl w:val="99D61628"/>
    <w:lvl w:ilvl="0" w:tplc="5F62B062">
      <w:start w:val="1"/>
      <w:numFmt w:val="upperRoman"/>
      <w:pStyle w:val="a"/>
      <w:lvlText w:val="%1.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1" w:tplc="9CE0BED0">
      <w:numFmt w:val="none"/>
      <w:lvlText w:val=""/>
      <w:lvlJc w:val="left"/>
      <w:pPr>
        <w:tabs>
          <w:tab w:val="num" w:pos="360"/>
        </w:tabs>
      </w:pPr>
    </w:lvl>
    <w:lvl w:ilvl="2" w:tplc="E76CC0CC">
      <w:numFmt w:val="none"/>
      <w:lvlText w:val=""/>
      <w:lvlJc w:val="left"/>
      <w:pPr>
        <w:tabs>
          <w:tab w:val="num" w:pos="360"/>
        </w:tabs>
      </w:pPr>
    </w:lvl>
    <w:lvl w:ilvl="3" w:tplc="D56C338C">
      <w:numFmt w:val="none"/>
      <w:lvlText w:val=""/>
      <w:lvlJc w:val="left"/>
      <w:pPr>
        <w:tabs>
          <w:tab w:val="num" w:pos="360"/>
        </w:tabs>
      </w:pPr>
    </w:lvl>
    <w:lvl w:ilvl="4" w:tplc="FC90DD20">
      <w:numFmt w:val="none"/>
      <w:lvlText w:val=""/>
      <w:lvlJc w:val="left"/>
      <w:pPr>
        <w:tabs>
          <w:tab w:val="num" w:pos="360"/>
        </w:tabs>
      </w:pPr>
    </w:lvl>
    <w:lvl w:ilvl="5" w:tplc="A0742938">
      <w:numFmt w:val="none"/>
      <w:lvlText w:val=""/>
      <w:lvlJc w:val="left"/>
      <w:pPr>
        <w:tabs>
          <w:tab w:val="num" w:pos="360"/>
        </w:tabs>
      </w:pPr>
    </w:lvl>
    <w:lvl w:ilvl="6" w:tplc="B710764C">
      <w:numFmt w:val="none"/>
      <w:lvlText w:val=""/>
      <w:lvlJc w:val="left"/>
      <w:pPr>
        <w:tabs>
          <w:tab w:val="num" w:pos="360"/>
        </w:tabs>
      </w:pPr>
    </w:lvl>
    <w:lvl w:ilvl="7" w:tplc="D62E2A32">
      <w:numFmt w:val="none"/>
      <w:lvlText w:val=""/>
      <w:lvlJc w:val="left"/>
      <w:pPr>
        <w:tabs>
          <w:tab w:val="num" w:pos="360"/>
        </w:tabs>
      </w:pPr>
    </w:lvl>
    <w:lvl w:ilvl="8" w:tplc="3CFA92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AA0B78"/>
    <w:multiLevelType w:val="multilevel"/>
    <w:tmpl w:val="87CACB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9">
    <w:nsid w:val="31C634F3"/>
    <w:multiLevelType w:val="hybridMultilevel"/>
    <w:tmpl w:val="5590FFC2"/>
    <w:lvl w:ilvl="0" w:tplc="7868A50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1A94"/>
    <w:multiLevelType w:val="hybridMultilevel"/>
    <w:tmpl w:val="AE1AAF08"/>
    <w:lvl w:ilvl="0" w:tplc="972E69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E02FE"/>
    <w:multiLevelType w:val="multilevel"/>
    <w:tmpl w:val="F5F6A3F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18154D"/>
    <w:multiLevelType w:val="multilevel"/>
    <w:tmpl w:val="DC8C716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41857"/>
    <w:multiLevelType w:val="hybridMultilevel"/>
    <w:tmpl w:val="7F38F90A"/>
    <w:lvl w:ilvl="0" w:tplc="6F72C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D39AC"/>
    <w:multiLevelType w:val="hybridMultilevel"/>
    <w:tmpl w:val="79229E52"/>
    <w:lvl w:ilvl="0" w:tplc="120A6502">
      <w:start w:val="1"/>
      <w:numFmt w:val="decimal"/>
      <w:lvlText w:val="3.%1."/>
      <w:lvlJc w:val="left"/>
      <w:pPr>
        <w:ind w:left="31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6BCBEEA">
      <w:start w:val="1"/>
      <w:numFmt w:val="decimal"/>
      <w:lvlText w:val="3.%3."/>
      <w:lvlJc w:val="left"/>
      <w:pPr>
        <w:ind w:left="2160" w:hanging="18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670EA"/>
    <w:multiLevelType w:val="hybridMultilevel"/>
    <w:tmpl w:val="54D4CB02"/>
    <w:lvl w:ilvl="0" w:tplc="2622656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926DE"/>
    <w:multiLevelType w:val="hybridMultilevel"/>
    <w:tmpl w:val="26304F1C"/>
    <w:lvl w:ilvl="0" w:tplc="4790D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2252B"/>
    <w:multiLevelType w:val="multilevel"/>
    <w:tmpl w:val="11D2FA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17D34C9"/>
    <w:multiLevelType w:val="multilevel"/>
    <w:tmpl w:val="DB94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0">
    <w:nsid w:val="617D424B"/>
    <w:multiLevelType w:val="multilevel"/>
    <w:tmpl w:val="87CE8F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29703E9"/>
    <w:multiLevelType w:val="hybridMultilevel"/>
    <w:tmpl w:val="BE3C9F20"/>
    <w:lvl w:ilvl="0" w:tplc="972E69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B737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A08D8"/>
    <w:multiLevelType w:val="hybridMultilevel"/>
    <w:tmpl w:val="12083B1E"/>
    <w:lvl w:ilvl="0" w:tplc="420670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F683921"/>
    <w:multiLevelType w:val="multilevel"/>
    <w:tmpl w:val="BF8CE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485829"/>
    <w:multiLevelType w:val="hybridMultilevel"/>
    <w:tmpl w:val="89B6B694"/>
    <w:lvl w:ilvl="0" w:tplc="3684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E69C7"/>
    <w:multiLevelType w:val="multilevel"/>
    <w:tmpl w:val="D3248436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 w:hint="default"/>
        <w:b w:val="0"/>
      </w:rPr>
    </w:lvl>
  </w:abstractNum>
  <w:abstractNum w:abstractNumId="27">
    <w:nsid w:val="764A38D9"/>
    <w:multiLevelType w:val="hybridMultilevel"/>
    <w:tmpl w:val="C4CE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1EE1"/>
    <w:multiLevelType w:val="hybridMultilevel"/>
    <w:tmpl w:val="D9FE846E"/>
    <w:lvl w:ilvl="0" w:tplc="8F6486E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26"/>
  </w:num>
  <w:num w:numId="10">
    <w:abstractNumId w:val="15"/>
  </w:num>
  <w:num w:numId="11">
    <w:abstractNumId w:val="14"/>
  </w:num>
  <w:num w:numId="12">
    <w:abstractNumId w:val="11"/>
  </w:num>
  <w:num w:numId="13">
    <w:abstractNumId w:val="18"/>
  </w:num>
  <w:num w:numId="14">
    <w:abstractNumId w:val="5"/>
  </w:num>
  <w:num w:numId="15">
    <w:abstractNumId w:val="12"/>
  </w:num>
  <w:num w:numId="16">
    <w:abstractNumId w:val="24"/>
  </w:num>
  <w:num w:numId="17">
    <w:abstractNumId w:val="25"/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17"/>
  </w:num>
  <w:num w:numId="21">
    <w:abstractNumId w:val="7"/>
    <w:lvlOverride w:ilvl="0">
      <w:startOverride w:val="1"/>
    </w:lvlOverride>
  </w:num>
  <w:num w:numId="22">
    <w:abstractNumId w:val="20"/>
  </w:num>
  <w:num w:numId="23">
    <w:abstractNumId w:val="1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0"/>
  </w:num>
  <w:num w:numId="31">
    <w:abstractNumId w:val="4"/>
  </w:num>
  <w:num w:numId="32">
    <w:abstractNumId w:val="28"/>
  </w:num>
  <w:num w:numId="33">
    <w:abstractNumId w:val="8"/>
  </w:num>
  <w:num w:numId="34">
    <w:abstractNumId w:val="3"/>
  </w:num>
  <w:num w:numId="35">
    <w:abstractNumId w:val="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51E3"/>
    <w:rsid w:val="00032B76"/>
    <w:rsid w:val="00034A93"/>
    <w:rsid w:val="00037B84"/>
    <w:rsid w:val="00043EB1"/>
    <w:rsid w:val="000608C2"/>
    <w:rsid w:val="0008029F"/>
    <w:rsid w:val="000C4939"/>
    <w:rsid w:val="000F626B"/>
    <w:rsid w:val="000F718C"/>
    <w:rsid w:val="0011148A"/>
    <w:rsid w:val="00114837"/>
    <w:rsid w:val="00125314"/>
    <w:rsid w:val="00155F92"/>
    <w:rsid w:val="0016642B"/>
    <w:rsid w:val="001729AF"/>
    <w:rsid w:val="00176F31"/>
    <w:rsid w:val="00193801"/>
    <w:rsid w:val="001A14C6"/>
    <w:rsid w:val="001A2B7F"/>
    <w:rsid w:val="001B2349"/>
    <w:rsid w:val="001D3589"/>
    <w:rsid w:val="001F1BB9"/>
    <w:rsid w:val="002044BD"/>
    <w:rsid w:val="002126D4"/>
    <w:rsid w:val="002163B1"/>
    <w:rsid w:val="00216438"/>
    <w:rsid w:val="002239A6"/>
    <w:rsid w:val="00223C75"/>
    <w:rsid w:val="002367DD"/>
    <w:rsid w:val="002371D2"/>
    <w:rsid w:val="00254B0B"/>
    <w:rsid w:val="00271945"/>
    <w:rsid w:val="00274161"/>
    <w:rsid w:val="002A60CF"/>
    <w:rsid w:val="002B48FE"/>
    <w:rsid w:val="002C07D4"/>
    <w:rsid w:val="00304475"/>
    <w:rsid w:val="0031197D"/>
    <w:rsid w:val="003323D1"/>
    <w:rsid w:val="00332AF6"/>
    <w:rsid w:val="003343FD"/>
    <w:rsid w:val="00335A4E"/>
    <w:rsid w:val="00353E48"/>
    <w:rsid w:val="00355564"/>
    <w:rsid w:val="00360940"/>
    <w:rsid w:val="003627E6"/>
    <w:rsid w:val="0037076E"/>
    <w:rsid w:val="00381E86"/>
    <w:rsid w:val="00383818"/>
    <w:rsid w:val="00395988"/>
    <w:rsid w:val="003B5E87"/>
    <w:rsid w:val="003E587B"/>
    <w:rsid w:val="003F6AAF"/>
    <w:rsid w:val="00453BE1"/>
    <w:rsid w:val="00466A31"/>
    <w:rsid w:val="00471471"/>
    <w:rsid w:val="00471F83"/>
    <w:rsid w:val="00472F8A"/>
    <w:rsid w:val="00486100"/>
    <w:rsid w:val="00487674"/>
    <w:rsid w:val="00487D34"/>
    <w:rsid w:val="004F4CE1"/>
    <w:rsid w:val="0050401F"/>
    <w:rsid w:val="0051473E"/>
    <w:rsid w:val="00520978"/>
    <w:rsid w:val="00531510"/>
    <w:rsid w:val="00544FB0"/>
    <w:rsid w:val="0055498E"/>
    <w:rsid w:val="00563354"/>
    <w:rsid w:val="005654BE"/>
    <w:rsid w:val="00593C3A"/>
    <w:rsid w:val="005A501F"/>
    <w:rsid w:val="005D2F44"/>
    <w:rsid w:val="005F3808"/>
    <w:rsid w:val="006072E6"/>
    <w:rsid w:val="00616641"/>
    <w:rsid w:val="00624906"/>
    <w:rsid w:val="00632B9E"/>
    <w:rsid w:val="0063444B"/>
    <w:rsid w:val="00637F5F"/>
    <w:rsid w:val="0064051E"/>
    <w:rsid w:val="0064336A"/>
    <w:rsid w:val="00643DAB"/>
    <w:rsid w:val="00651F32"/>
    <w:rsid w:val="00681F96"/>
    <w:rsid w:val="00692031"/>
    <w:rsid w:val="00692D6E"/>
    <w:rsid w:val="006A460C"/>
    <w:rsid w:val="006A5017"/>
    <w:rsid w:val="006B16AE"/>
    <w:rsid w:val="006B1C17"/>
    <w:rsid w:val="006C3CDC"/>
    <w:rsid w:val="006E5B2B"/>
    <w:rsid w:val="00700E2C"/>
    <w:rsid w:val="0071208D"/>
    <w:rsid w:val="00725266"/>
    <w:rsid w:val="00727B7D"/>
    <w:rsid w:val="0073738E"/>
    <w:rsid w:val="00760FD7"/>
    <w:rsid w:val="007632CB"/>
    <w:rsid w:val="00781558"/>
    <w:rsid w:val="007845D7"/>
    <w:rsid w:val="007873DC"/>
    <w:rsid w:val="007978B0"/>
    <w:rsid w:val="007A055B"/>
    <w:rsid w:val="007B4B53"/>
    <w:rsid w:val="007E093D"/>
    <w:rsid w:val="007E69FB"/>
    <w:rsid w:val="007E7D1C"/>
    <w:rsid w:val="00826471"/>
    <w:rsid w:val="00842253"/>
    <w:rsid w:val="008764F4"/>
    <w:rsid w:val="0088111E"/>
    <w:rsid w:val="008815C9"/>
    <w:rsid w:val="008869D2"/>
    <w:rsid w:val="008B32BA"/>
    <w:rsid w:val="008C2267"/>
    <w:rsid w:val="008D57D1"/>
    <w:rsid w:val="008E3E15"/>
    <w:rsid w:val="008F12A6"/>
    <w:rsid w:val="008F4530"/>
    <w:rsid w:val="00911E23"/>
    <w:rsid w:val="009310D4"/>
    <w:rsid w:val="00931724"/>
    <w:rsid w:val="00934750"/>
    <w:rsid w:val="00936888"/>
    <w:rsid w:val="00970177"/>
    <w:rsid w:val="00972E0F"/>
    <w:rsid w:val="009A3692"/>
    <w:rsid w:val="009A6C95"/>
    <w:rsid w:val="009C5379"/>
    <w:rsid w:val="009D50AA"/>
    <w:rsid w:val="009D5EFD"/>
    <w:rsid w:val="009D6772"/>
    <w:rsid w:val="009E19C3"/>
    <w:rsid w:val="009E335B"/>
    <w:rsid w:val="00A15BFF"/>
    <w:rsid w:val="00A307C0"/>
    <w:rsid w:val="00A31490"/>
    <w:rsid w:val="00A3528E"/>
    <w:rsid w:val="00A3556E"/>
    <w:rsid w:val="00A41072"/>
    <w:rsid w:val="00A60C04"/>
    <w:rsid w:val="00A6164E"/>
    <w:rsid w:val="00A6544D"/>
    <w:rsid w:val="00A811DF"/>
    <w:rsid w:val="00A9643B"/>
    <w:rsid w:val="00AB6A31"/>
    <w:rsid w:val="00AC4456"/>
    <w:rsid w:val="00AD0CCF"/>
    <w:rsid w:val="00AD47CC"/>
    <w:rsid w:val="00AD6A2D"/>
    <w:rsid w:val="00AE79CB"/>
    <w:rsid w:val="00B02C9D"/>
    <w:rsid w:val="00B063B3"/>
    <w:rsid w:val="00B27BEB"/>
    <w:rsid w:val="00B72230"/>
    <w:rsid w:val="00B82031"/>
    <w:rsid w:val="00BB37F4"/>
    <w:rsid w:val="00BD4C3D"/>
    <w:rsid w:val="00BD64C2"/>
    <w:rsid w:val="00BE6A44"/>
    <w:rsid w:val="00BE73F2"/>
    <w:rsid w:val="00C13066"/>
    <w:rsid w:val="00C15CD3"/>
    <w:rsid w:val="00C223C7"/>
    <w:rsid w:val="00C33C3C"/>
    <w:rsid w:val="00C35FC2"/>
    <w:rsid w:val="00C81571"/>
    <w:rsid w:val="00C92997"/>
    <w:rsid w:val="00C954C2"/>
    <w:rsid w:val="00CA1A06"/>
    <w:rsid w:val="00CB5009"/>
    <w:rsid w:val="00CD5A71"/>
    <w:rsid w:val="00CD5BFE"/>
    <w:rsid w:val="00CD7E5D"/>
    <w:rsid w:val="00CE151B"/>
    <w:rsid w:val="00CE2679"/>
    <w:rsid w:val="00D0479B"/>
    <w:rsid w:val="00D0774F"/>
    <w:rsid w:val="00D079EC"/>
    <w:rsid w:val="00D313AB"/>
    <w:rsid w:val="00D3581D"/>
    <w:rsid w:val="00D5100C"/>
    <w:rsid w:val="00D650D4"/>
    <w:rsid w:val="00D729D5"/>
    <w:rsid w:val="00D863BF"/>
    <w:rsid w:val="00D86777"/>
    <w:rsid w:val="00D86C9A"/>
    <w:rsid w:val="00DB5E4D"/>
    <w:rsid w:val="00DB7B5F"/>
    <w:rsid w:val="00DC0D15"/>
    <w:rsid w:val="00DD16E0"/>
    <w:rsid w:val="00DF76B9"/>
    <w:rsid w:val="00E057AA"/>
    <w:rsid w:val="00E17849"/>
    <w:rsid w:val="00E43A7A"/>
    <w:rsid w:val="00E4724A"/>
    <w:rsid w:val="00E55F47"/>
    <w:rsid w:val="00E66D84"/>
    <w:rsid w:val="00E82767"/>
    <w:rsid w:val="00EB746E"/>
    <w:rsid w:val="00EC58A1"/>
    <w:rsid w:val="00F04C42"/>
    <w:rsid w:val="00F07D50"/>
    <w:rsid w:val="00F11CF0"/>
    <w:rsid w:val="00F320BF"/>
    <w:rsid w:val="00F4326C"/>
    <w:rsid w:val="00F54875"/>
    <w:rsid w:val="00F578F7"/>
    <w:rsid w:val="00F64DA2"/>
    <w:rsid w:val="00F67F41"/>
    <w:rsid w:val="00F82D96"/>
    <w:rsid w:val="00F902F7"/>
    <w:rsid w:val="00F9340A"/>
    <w:rsid w:val="00FC48EA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674"/>
    <w:pPr>
      <w:keepNext/>
      <w:ind w:right="-108"/>
      <w:outlineLvl w:val="1"/>
    </w:pPr>
    <w:rPr>
      <w:b/>
      <w:szCs w:val="24"/>
    </w:rPr>
  </w:style>
  <w:style w:type="paragraph" w:styleId="3">
    <w:name w:val="heading 3"/>
    <w:aliases w:val="H3,&quot;Сапфир&quot;"/>
    <w:basedOn w:val="a0"/>
    <w:next w:val="a0"/>
    <w:link w:val="30"/>
    <w:qFormat/>
    <w:rsid w:val="0048767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0"/>
    <w:next w:val="a0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487674"/>
    <w:pPr>
      <w:keepNext/>
      <w:tabs>
        <w:tab w:val="num" w:pos="0"/>
      </w:tabs>
      <w:ind w:firstLine="360"/>
      <w:jc w:val="center"/>
      <w:outlineLvl w:val="4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link w:val="60"/>
    <w:qFormat/>
    <w:rsid w:val="00487674"/>
    <w:pPr>
      <w:keepNext/>
      <w:jc w:val="right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487674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0"/>
    <w:next w:val="a0"/>
    <w:link w:val="80"/>
    <w:qFormat/>
    <w:rsid w:val="00487674"/>
    <w:pPr>
      <w:keepNext/>
      <w:numPr>
        <w:numId w:val="6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0"/>
    <w:next w:val="a0"/>
    <w:link w:val="90"/>
    <w:qFormat/>
    <w:rsid w:val="00487674"/>
    <w:pPr>
      <w:keepNext/>
      <w:jc w:val="center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55498E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876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4876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876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87674"/>
  </w:style>
  <w:style w:type="character" w:customStyle="1" w:styleId="Heading1Char">
    <w:name w:val="Heading 1 Char"/>
    <w:locked/>
    <w:rsid w:val="00487674"/>
    <w:rPr>
      <w:sz w:val="28"/>
      <w:szCs w:val="24"/>
      <w:lang w:val="ru-RU" w:eastAsia="ru-RU" w:bidi="ar-SA"/>
    </w:rPr>
  </w:style>
  <w:style w:type="character" w:customStyle="1" w:styleId="Heading3Char">
    <w:name w:val="Heading 3 Char"/>
    <w:aliases w:val="H3 Char,&quot;Сапфир&quot; Char"/>
    <w:locked/>
    <w:rsid w:val="00487674"/>
    <w:rPr>
      <w:b/>
      <w:sz w:val="22"/>
      <w:lang w:val="ru-RU" w:eastAsia="ru-RU" w:bidi="ar-SA"/>
    </w:rPr>
  </w:style>
  <w:style w:type="character" w:customStyle="1" w:styleId="Heading6Char">
    <w:name w:val="Heading 6 Char"/>
    <w:aliases w:val="H6 Char"/>
    <w:locked/>
    <w:rsid w:val="00487674"/>
    <w:rPr>
      <w:sz w:val="28"/>
      <w:szCs w:val="24"/>
      <w:lang w:val="ru-RU" w:eastAsia="ru-RU" w:bidi="ar-SA"/>
    </w:rPr>
  </w:style>
  <w:style w:type="character" w:styleId="ab">
    <w:name w:val="line number"/>
    <w:basedOn w:val="a1"/>
    <w:semiHidden/>
    <w:rsid w:val="00487674"/>
  </w:style>
  <w:style w:type="character" w:styleId="ac">
    <w:name w:val="page number"/>
    <w:basedOn w:val="a1"/>
    <w:rsid w:val="00487674"/>
  </w:style>
  <w:style w:type="paragraph" w:customStyle="1" w:styleId="ConsPlusNormal">
    <w:name w:val="ConsPlusNormal"/>
    <w:link w:val="ConsPlusNormal0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487674"/>
    <w:rPr>
      <w:sz w:val="24"/>
      <w:szCs w:val="24"/>
      <w:lang w:val="ru-RU" w:eastAsia="ru-RU" w:bidi="ar-SA"/>
    </w:rPr>
  </w:style>
  <w:style w:type="paragraph" w:styleId="ad">
    <w:name w:val="annotation text"/>
    <w:basedOn w:val="a0"/>
    <w:link w:val="ae"/>
    <w:semiHidden/>
    <w:rsid w:val="00487674"/>
  </w:style>
  <w:style w:type="character" w:customStyle="1" w:styleId="ae">
    <w:name w:val="Текст примечания Знак"/>
    <w:basedOn w:val="a1"/>
    <w:link w:val="ad"/>
    <w:semiHidden/>
    <w:rsid w:val="00487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876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876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aliases w:val="Нумерованный список !!,Надин стиль,Основной текст 1"/>
    <w:basedOn w:val="a0"/>
    <w:link w:val="af2"/>
    <w:rsid w:val="00487674"/>
    <w:pPr>
      <w:ind w:firstLine="709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aliases w:val="Нумерованный список !! Знак,Надин стиль Знак,Основной текст 1 Знак"/>
    <w:basedOn w:val="a1"/>
    <w:link w:val="af1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нак Знак"/>
    <w:rsid w:val="00487674"/>
    <w:rPr>
      <w:sz w:val="28"/>
      <w:szCs w:val="24"/>
      <w:lang w:val="ru-RU" w:eastAsia="ru-RU" w:bidi="ar-SA"/>
    </w:rPr>
  </w:style>
  <w:style w:type="paragraph" w:styleId="21">
    <w:name w:val="Body Text Indent 2"/>
    <w:basedOn w:val="a0"/>
    <w:link w:val="22"/>
    <w:rsid w:val="00487674"/>
    <w:pPr>
      <w:ind w:firstLine="708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1"/>
    <w:link w:val="21"/>
    <w:rsid w:val="0048767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f4">
    <w:name w:val="Body Text"/>
    <w:basedOn w:val="a0"/>
    <w:link w:val="af5"/>
    <w:rsid w:val="00487674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1"/>
    <w:link w:val="af4"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0"/>
    <w:link w:val="32"/>
    <w:rsid w:val="00487674"/>
    <w:pPr>
      <w:ind w:left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487674"/>
    <w:pPr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487674"/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caption"/>
    <w:basedOn w:val="a0"/>
    <w:next w:val="a0"/>
    <w:qFormat/>
    <w:rsid w:val="00487674"/>
    <w:pPr>
      <w:numPr>
        <w:numId w:val="3"/>
      </w:numPr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Title"/>
    <w:basedOn w:val="a0"/>
    <w:link w:val="af7"/>
    <w:qFormat/>
    <w:rsid w:val="00487674"/>
    <w:pPr>
      <w:jc w:val="center"/>
    </w:pPr>
    <w:rPr>
      <w:bCs/>
      <w:sz w:val="28"/>
      <w:szCs w:val="16"/>
    </w:rPr>
  </w:style>
  <w:style w:type="character" w:customStyle="1" w:styleId="af7">
    <w:name w:val="Название Знак"/>
    <w:basedOn w:val="a1"/>
    <w:link w:val="af6"/>
    <w:rsid w:val="00487674"/>
    <w:rPr>
      <w:rFonts w:ascii="Times New Roman" w:eastAsia="Times New Roman" w:hAnsi="Times New Roman" w:cs="Times New Roman"/>
      <w:bCs/>
      <w:sz w:val="28"/>
      <w:szCs w:val="16"/>
      <w:lang w:eastAsia="ru-RU"/>
    </w:rPr>
  </w:style>
  <w:style w:type="character" w:customStyle="1" w:styleId="af8">
    <w:name w:val="Знак Знак"/>
    <w:rsid w:val="00487674"/>
    <w:rPr>
      <w:sz w:val="28"/>
      <w:szCs w:val="24"/>
      <w:lang w:val="ru-RU" w:eastAsia="ru-RU" w:bidi="ar-SA"/>
    </w:rPr>
  </w:style>
  <w:style w:type="table" w:styleId="af9">
    <w:name w:val="Table Grid"/>
    <w:basedOn w:val="a2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487674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0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Subtitle"/>
    <w:basedOn w:val="a0"/>
    <w:next w:val="a0"/>
    <w:link w:val="afc"/>
    <w:qFormat/>
    <w:rsid w:val="004876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1"/>
    <w:link w:val="afb"/>
    <w:rsid w:val="004876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0"/>
    <w:link w:val="13"/>
    <w:unhideWhenUsed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Plain Text"/>
    <w:basedOn w:val="a0"/>
    <w:link w:val="aff"/>
    <w:uiPriority w:val="99"/>
    <w:rsid w:val="00487674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4876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TOC Heading"/>
    <w:basedOn w:val="1"/>
    <w:next w:val="a0"/>
    <w:uiPriority w:val="39"/>
    <w:semiHidden/>
    <w:unhideWhenUsed/>
    <w:qFormat/>
    <w:rsid w:val="0048767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d"/>
    <w:locked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0"/>
    <w:rsid w:val="0048767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Title">
    <w:name w:val="ConsTitle"/>
    <w:uiPriority w:val="99"/>
    <w:rsid w:val="004876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0"/>
    <w:next w:val="afe"/>
    <w:autoRedefine/>
    <w:uiPriority w:val="99"/>
    <w:rsid w:val="00487674"/>
    <w:pPr>
      <w:suppressAutoHyphens/>
      <w:spacing w:after="200"/>
      <w:ind w:firstLine="54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0"/>
    <w:uiPriority w:val="99"/>
    <w:rsid w:val="004876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487674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48767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487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487674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qFormat/>
    <w:rsid w:val="00487674"/>
    <w:rPr>
      <w:i/>
      <w:iCs/>
    </w:rPr>
  </w:style>
  <w:style w:type="character" w:styleId="aff4">
    <w:name w:val="Strong"/>
    <w:uiPriority w:val="22"/>
    <w:qFormat/>
    <w:rsid w:val="00487674"/>
    <w:rPr>
      <w:b/>
      <w:bCs/>
    </w:rPr>
  </w:style>
  <w:style w:type="paragraph" w:customStyle="1" w:styleId="msonormalcxspmiddle">
    <w:name w:val="msonormal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Document Map"/>
    <w:basedOn w:val="a0"/>
    <w:link w:val="aff6"/>
    <w:uiPriority w:val="99"/>
    <w:semiHidden/>
    <w:unhideWhenUsed/>
    <w:rsid w:val="00487674"/>
    <w:rPr>
      <w:rFonts w:ascii="Tahoma" w:eastAsia="Calibr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487674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487674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7">
    <w:name w:val="Основной текст_"/>
    <w:link w:val="27"/>
    <w:rsid w:val="00487674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487674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  <w:sz w:val="22"/>
      <w:szCs w:val="22"/>
      <w:lang w:eastAsia="en-US"/>
    </w:rPr>
  </w:style>
  <w:style w:type="paragraph" w:customStyle="1" w:styleId="consplustitle0">
    <w:name w:val="consplustit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3">
    <w:name w:val="Font Style83"/>
    <w:rsid w:val="00487674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0"/>
    <w:rsid w:val="0048767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9">
    <w:name w:val="Style49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8">
    <w:name w:val="No Spacing"/>
    <w:uiPriority w:val="99"/>
    <w:qFormat/>
    <w:rsid w:val="00487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rsid w:val="00487674"/>
    <w:rPr>
      <w:rFonts w:ascii="Times New Roman" w:hAnsi="Times New Roman" w:cs="Times New Roman"/>
      <w:sz w:val="26"/>
      <w:szCs w:val="26"/>
    </w:rPr>
  </w:style>
  <w:style w:type="paragraph" w:styleId="aff9">
    <w:name w:val="Block Text"/>
    <w:basedOn w:val="a0"/>
    <w:rsid w:val="00487674"/>
    <w:pPr>
      <w:ind w:left="-360" w:right="707"/>
      <w:jc w:val="both"/>
    </w:pPr>
    <w:rPr>
      <w:sz w:val="24"/>
      <w:szCs w:val="24"/>
    </w:rPr>
  </w:style>
  <w:style w:type="paragraph" w:customStyle="1" w:styleId="affa">
    <w:name w:val="Знак"/>
    <w:basedOn w:val="a0"/>
    <w:rsid w:val="004876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table" w:styleId="35">
    <w:name w:val="Table 3D effects 3"/>
    <w:basedOn w:val="a2"/>
    <w:rsid w:val="0048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annotation reference"/>
    <w:semiHidden/>
    <w:rsid w:val="00487674"/>
    <w:rPr>
      <w:sz w:val="16"/>
      <w:szCs w:val="16"/>
    </w:rPr>
  </w:style>
  <w:style w:type="paragraph" w:styleId="28">
    <w:name w:val="List Bullet 2"/>
    <w:basedOn w:val="a0"/>
    <w:autoRedefine/>
    <w:semiHidden/>
    <w:rsid w:val="00487674"/>
    <w:pPr>
      <w:ind w:left="720" w:hanging="360"/>
    </w:pPr>
    <w:rPr>
      <w:szCs w:val="24"/>
    </w:rPr>
  </w:style>
  <w:style w:type="paragraph" w:styleId="affc">
    <w:name w:val="Revision"/>
    <w:hidden/>
    <w:uiPriority w:val="99"/>
    <w:semiHidden/>
    <w:rsid w:val="004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87674"/>
  </w:style>
  <w:style w:type="character" w:styleId="affd">
    <w:name w:val="FollowedHyperlink"/>
    <w:uiPriority w:val="99"/>
    <w:semiHidden/>
    <w:unhideWhenUsed/>
    <w:rsid w:val="00487674"/>
    <w:rPr>
      <w:color w:val="800080"/>
      <w:u w:val="single"/>
    </w:rPr>
  </w:style>
  <w:style w:type="paragraph" w:customStyle="1" w:styleId="font5">
    <w:name w:val="font5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0"/>
    <w:rsid w:val="00487674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9">
    <w:name w:val="xl12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4">
    <w:name w:val="Сетка таблицы1"/>
    <w:basedOn w:val="a2"/>
    <w:next w:val="af9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rsid w:val="00487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674"/>
    <w:pPr>
      <w:keepNext/>
      <w:ind w:right="-108"/>
      <w:outlineLvl w:val="1"/>
    </w:pPr>
    <w:rPr>
      <w:b/>
      <w:szCs w:val="24"/>
    </w:rPr>
  </w:style>
  <w:style w:type="paragraph" w:styleId="3">
    <w:name w:val="heading 3"/>
    <w:aliases w:val="H3,&quot;Сапфир&quot;"/>
    <w:basedOn w:val="a0"/>
    <w:next w:val="a0"/>
    <w:link w:val="30"/>
    <w:qFormat/>
    <w:rsid w:val="0048767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0"/>
    <w:next w:val="a0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487674"/>
    <w:pPr>
      <w:keepNext/>
      <w:tabs>
        <w:tab w:val="num" w:pos="0"/>
      </w:tabs>
      <w:ind w:firstLine="360"/>
      <w:jc w:val="center"/>
      <w:outlineLvl w:val="4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link w:val="60"/>
    <w:qFormat/>
    <w:rsid w:val="00487674"/>
    <w:pPr>
      <w:keepNext/>
      <w:jc w:val="right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487674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0"/>
    <w:next w:val="a0"/>
    <w:link w:val="80"/>
    <w:qFormat/>
    <w:rsid w:val="00487674"/>
    <w:pPr>
      <w:keepNext/>
      <w:numPr>
        <w:numId w:val="6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0"/>
    <w:next w:val="a0"/>
    <w:link w:val="90"/>
    <w:qFormat/>
    <w:rsid w:val="00487674"/>
    <w:pPr>
      <w:keepNext/>
      <w:jc w:val="center"/>
      <w:outlineLvl w:val="8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55498E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8767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4876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876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876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87674"/>
  </w:style>
  <w:style w:type="character" w:customStyle="1" w:styleId="Heading1Char">
    <w:name w:val="Heading 1 Char"/>
    <w:locked/>
    <w:rsid w:val="00487674"/>
    <w:rPr>
      <w:sz w:val="28"/>
      <w:szCs w:val="24"/>
      <w:lang w:val="ru-RU" w:eastAsia="ru-RU" w:bidi="ar-SA"/>
    </w:rPr>
  </w:style>
  <w:style w:type="character" w:customStyle="1" w:styleId="Heading3Char">
    <w:name w:val="Heading 3 Char"/>
    <w:aliases w:val="H3 Char,&quot;Сапфир&quot; Char"/>
    <w:locked/>
    <w:rsid w:val="00487674"/>
    <w:rPr>
      <w:b/>
      <w:sz w:val="22"/>
      <w:lang w:val="ru-RU" w:eastAsia="ru-RU" w:bidi="ar-SA"/>
    </w:rPr>
  </w:style>
  <w:style w:type="character" w:customStyle="1" w:styleId="Heading6Char">
    <w:name w:val="Heading 6 Char"/>
    <w:aliases w:val="H6 Char"/>
    <w:locked/>
    <w:rsid w:val="00487674"/>
    <w:rPr>
      <w:sz w:val="28"/>
      <w:szCs w:val="24"/>
      <w:lang w:val="ru-RU" w:eastAsia="ru-RU" w:bidi="ar-SA"/>
    </w:rPr>
  </w:style>
  <w:style w:type="character" w:styleId="ab">
    <w:name w:val="line number"/>
    <w:basedOn w:val="a1"/>
    <w:semiHidden/>
    <w:rsid w:val="00487674"/>
  </w:style>
  <w:style w:type="character" w:styleId="ac">
    <w:name w:val="page number"/>
    <w:basedOn w:val="a1"/>
    <w:rsid w:val="00487674"/>
  </w:style>
  <w:style w:type="paragraph" w:customStyle="1" w:styleId="ConsPlusNormal">
    <w:name w:val="ConsPlusNormal"/>
    <w:link w:val="ConsPlusNormal0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7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Char">
    <w:name w:val="Header Char"/>
    <w:locked/>
    <w:rsid w:val="00487674"/>
    <w:rPr>
      <w:sz w:val="24"/>
      <w:szCs w:val="24"/>
      <w:lang w:val="ru-RU" w:eastAsia="ru-RU" w:bidi="ar-SA"/>
    </w:rPr>
  </w:style>
  <w:style w:type="paragraph" w:styleId="ad">
    <w:name w:val="annotation text"/>
    <w:basedOn w:val="a0"/>
    <w:link w:val="ae"/>
    <w:semiHidden/>
    <w:rsid w:val="00487674"/>
  </w:style>
  <w:style w:type="character" w:customStyle="1" w:styleId="ae">
    <w:name w:val="Текст примечания Знак"/>
    <w:basedOn w:val="a1"/>
    <w:link w:val="ad"/>
    <w:semiHidden/>
    <w:rsid w:val="00487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876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876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 Indent"/>
    <w:aliases w:val="Нумерованный список !!,Надин стиль,Основной текст 1"/>
    <w:basedOn w:val="a0"/>
    <w:link w:val="af2"/>
    <w:rsid w:val="00487674"/>
    <w:pPr>
      <w:ind w:firstLine="709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aliases w:val="Нумерованный список !! Знак,Надин стиль Знак,Основной текст 1 Знак"/>
    <w:basedOn w:val="a1"/>
    <w:link w:val="af1"/>
    <w:rsid w:val="004876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нак Знак"/>
    <w:rsid w:val="00487674"/>
    <w:rPr>
      <w:sz w:val="28"/>
      <w:szCs w:val="24"/>
      <w:lang w:val="ru-RU" w:eastAsia="ru-RU" w:bidi="ar-SA"/>
    </w:rPr>
  </w:style>
  <w:style w:type="paragraph" w:styleId="21">
    <w:name w:val="Body Text Indent 2"/>
    <w:basedOn w:val="a0"/>
    <w:link w:val="22"/>
    <w:rsid w:val="00487674"/>
    <w:pPr>
      <w:ind w:firstLine="708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1"/>
    <w:link w:val="21"/>
    <w:rsid w:val="0048767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f4">
    <w:name w:val="Body Text"/>
    <w:basedOn w:val="a0"/>
    <w:link w:val="af5"/>
    <w:rsid w:val="00487674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1"/>
    <w:link w:val="af4"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0"/>
    <w:link w:val="32"/>
    <w:rsid w:val="00487674"/>
    <w:pPr>
      <w:ind w:left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487674"/>
    <w:pPr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487674"/>
    <w:rPr>
      <w:sz w:val="28"/>
      <w:szCs w:val="28"/>
    </w:rPr>
  </w:style>
  <w:style w:type="character" w:customStyle="1" w:styleId="34">
    <w:name w:val="Основной текст 3 Знак"/>
    <w:basedOn w:val="a1"/>
    <w:link w:val="33"/>
    <w:rsid w:val="004876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caption"/>
    <w:basedOn w:val="a0"/>
    <w:next w:val="a0"/>
    <w:qFormat/>
    <w:rsid w:val="00487674"/>
    <w:pPr>
      <w:numPr>
        <w:numId w:val="3"/>
      </w:numPr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Title"/>
    <w:basedOn w:val="a0"/>
    <w:link w:val="af7"/>
    <w:qFormat/>
    <w:rsid w:val="00487674"/>
    <w:pPr>
      <w:jc w:val="center"/>
    </w:pPr>
    <w:rPr>
      <w:bCs/>
      <w:sz w:val="28"/>
      <w:szCs w:val="16"/>
    </w:rPr>
  </w:style>
  <w:style w:type="character" w:customStyle="1" w:styleId="af7">
    <w:name w:val="Название Знак"/>
    <w:basedOn w:val="a1"/>
    <w:link w:val="af6"/>
    <w:rsid w:val="00487674"/>
    <w:rPr>
      <w:rFonts w:ascii="Times New Roman" w:eastAsia="Times New Roman" w:hAnsi="Times New Roman" w:cs="Times New Roman"/>
      <w:bCs/>
      <w:sz w:val="28"/>
      <w:szCs w:val="16"/>
      <w:lang w:eastAsia="ru-RU"/>
    </w:rPr>
  </w:style>
  <w:style w:type="character" w:customStyle="1" w:styleId="af8">
    <w:name w:val="Знак Знак"/>
    <w:rsid w:val="00487674"/>
    <w:rPr>
      <w:sz w:val="28"/>
      <w:szCs w:val="24"/>
      <w:lang w:val="ru-RU" w:eastAsia="ru-RU" w:bidi="ar-SA"/>
    </w:rPr>
  </w:style>
  <w:style w:type="table" w:styleId="af9">
    <w:name w:val="Table Grid"/>
    <w:basedOn w:val="a2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487674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5">
    <w:name w:val="Абзац списка2"/>
    <w:basedOn w:val="a0"/>
    <w:rsid w:val="004876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Subtitle"/>
    <w:basedOn w:val="a0"/>
    <w:next w:val="a0"/>
    <w:link w:val="afc"/>
    <w:qFormat/>
    <w:rsid w:val="004876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1"/>
    <w:link w:val="afb"/>
    <w:rsid w:val="004876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0"/>
    <w:link w:val="13"/>
    <w:unhideWhenUsed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Plain Text"/>
    <w:basedOn w:val="a0"/>
    <w:link w:val="aff"/>
    <w:uiPriority w:val="99"/>
    <w:rsid w:val="00487674"/>
    <w:rPr>
      <w:rFonts w:ascii="Courier New" w:hAnsi="Courier New"/>
    </w:rPr>
  </w:style>
  <w:style w:type="character" w:customStyle="1" w:styleId="aff">
    <w:name w:val="Текст Знак"/>
    <w:basedOn w:val="a1"/>
    <w:link w:val="afe"/>
    <w:uiPriority w:val="99"/>
    <w:rsid w:val="004876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TOC Heading"/>
    <w:basedOn w:val="1"/>
    <w:next w:val="a0"/>
    <w:uiPriority w:val="39"/>
    <w:semiHidden/>
    <w:unhideWhenUsed/>
    <w:qFormat/>
    <w:rsid w:val="0048767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d"/>
    <w:locked/>
    <w:rsid w:val="00487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0"/>
    <w:rsid w:val="0048767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Title">
    <w:name w:val="ConsTitle"/>
    <w:uiPriority w:val="99"/>
    <w:rsid w:val="004876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0"/>
    <w:next w:val="afe"/>
    <w:autoRedefine/>
    <w:uiPriority w:val="99"/>
    <w:rsid w:val="00487674"/>
    <w:pPr>
      <w:suppressAutoHyphens/>
      <w:spacing w:after="200"/>
      <w:ind w:firstLine="54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487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0"/>
    <w:uiPriority w:val="99"/>
    <w:rsid w:val="0048767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0"/>
    <w:uiPriority w:val="99"/>
    <w:rsid w:val="00487674"/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487674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48767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487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487674"/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qFormat/>
    <w:rsid w:val="00487674"/>
    <w:rPr>
      <w:i/>
      <w:iCs/>
    </w:rPr>
  </w:style>
  <w:style w:type="character" w:styleId="aff4">
    <w:name w:val="Strong"/>
    <w:uiPriority w:val="22"/>
    <w:qFormat/>
    <w:rsid w:val="00487674"/>
    <w:rPr>
      <w:b/>
      <w:bCs/>
    </w:rPr>
  </w:style>
  <w:style w:type="paragraph" w:customStyle="1" w:styleId="msonormalcxspmiddle">
    <w:name w:val="msonormal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Document Map"/>
    <w:basedOn w:val="a0"/>
    <w:link w:val="aff6"/>
    <w:uiPriority w:val="99"/>
    <w:semiHidden/>
    <w:unhideWhenUsed/>
    <w:rsid w:val="00487674"/>
    <w:rPr>
      <w:rFonts w:ascii="Tahoma" w:eastAsia="Calibr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487674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487674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7">
    <w:name w:val="Основной текст_"/>
    <w:link w:val="27"/>
    <w:rsid w:val="00487674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0"/>
    <w:link w:val="aff7"/>
    <w:rsid w:val="00487674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  <w:sz w:val="22"/>
      <w:szCs w:val="22"/>
      <w:lang w:eastAsia="en-US"/>
    </w:rPr>
  </w:style>
  <w:style w:type="paragraph" w:customStyle="1" w:styleId="consplustitle0">
    <w:name w:val="consplustit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3">
    <w:name w:val="Font Style83"/>
    <w:rsid w:val="00487674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0"/>
    <w:rsid w:val="0048767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9">
    <w:name w:val="Style49"/>
    <w:basedOn w:val="a0"/>
    <w:rsid w:val="004876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8">
    <w:name w:val="No Spacing"/>
    <w:uiPriority w:val="99"/>
    <w:qFormat/>
    <w:rsid w:val="004876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0">
    <w:name w:val="Font Style30"/>
    <w:rsid w:val="00487674"/>
    <w:rPr>
      <w:rFonts w:ascii="Times New Roman" w:hAnsi="Times New Roman" w:cs="Times New Roman"/>
      <w:sz w:val="26"/>
      <w:szCs w:val="26"/>
    </w:rPr>
  </w:style>
  <w:style w:type="paragraph" w:styleId="aff9">
    <w:name w:val="Block Text"/>
    <w:basedOn w:val="a0"/>
    <w:rsid w:val="00487674"/>
    <w:pPr>
      <w:ind w:left="-360" w:right="707"/>
      <w:jc w:val="both"/>
    </w:pPr>
    <w:rPr>
      <w:sz w:val="24"/>
      <w:szCs w:val="24"/>
    </w:rPr>
  </w:style>
  <w:style w:type="paragraph" w:customStyle="1" w:styleId="affa">
    <w:name w:val="Знак"/>
    <w:basedOn w:val="a0"/>
    <w:rsid w:val="004876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table" w:styleId="35">
    <w:name w:val="Table 3D effects 3"/>
    <w:basedOn w:val="a2"/>
    <w:rsid w:val="0048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annotation reference"/>
    <w:semiHidden/>
    <w:rsid w:val="00487674"/>
    <w:rPr>
      <w:sz w:val="16"/>
      <w:szCs w:val="16"/>
    </w:rPr>
  </w:style>
  <w:style w:type="paragraph" w:styleId="28">
    <w:name w:val="List Bullet 2"/>
    <w:basedOn w:val="a0"/>
    <w:autoRedefine/>
    <w:semiHidden/>
    <w:rsid w:val="00487674"/>
    <w:pPr>
      <w:ind w:left="720" w:hanging="360"/>
    </w:pPr>
    <w:rPr>
      <w:szCs w:val="24"/>
    </w:rPr>
  </w:style>
  <w:style w:type="paragraph" w:styleId="affc">
    <w:name w:val="Revision"/>
    <w:hidden/>
    <w:uiPriority w:val="99"/>
    <w:semiHidden/>
    <w:rsid w:val="0048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87674"/>
  </w:style>
  <w:style w:type="character" w:styleId="affd">
    <w:name w:val="FollowedHyperlink"/>
    <w:uiPriority w:val="99"/>
    <w:semiHidden/>
    <w:unhideWhenUsed/>
    <w:rsid w:val="00487674"/>
    <w:rPr>
      <w:color w:val="800080"/>
      <w:u w:val="single"/>
    </w:rPr>
  </w:style>
  <w:style w:type="paragraph" w:customStyle="1" w:styleId="font5">
    <w:name w:val="font5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4876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4876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0"/>
    <w:rsid w:val="0048767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0"/>
    <w:rsid w:val="00487674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48767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0"/>
    <w:rsid w:val="004876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9">
    <w:name w:val="xl129"/>
    <w:basedOn w:val="a0"/>
    <w:rsid w:val="004876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0"/>
    <w:rsid w:val="00487674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0"/>
    <w:rsid w:val="004876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0"/>
    <w:rsid w:val="004876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0"/>
    <w:rsid w:val="00487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487674"/>
    <w:pPr>
      <w:spacing w:before="100" w:beforeAutospacing="1" w:after="100" w:afterAutospacing="1"/>
      <w:jc w:val="center"/>
    </w:pPr>
    <w:rPr>
      <w:sz w:val="24"/>
      <w:szCs w:val="24"/>
    </w:rPr>
  </w:style>
  <w:style w:type="table" w:customStyle="1" w:styleId="14">
    <w:name w:val="Сетка таблицы1"/>
    <w:basedOn w:val="a2"/>
    <w:next w:val="af9"/>
    <w:uiPriority w:val="59"/>
    <w:rsid w:val="00487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rsid w:val="0048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45;&#1088;&#1084;&#1086;&#1083;&#1072;&#1077;&#1074;&#1072;\&#1043;&#1057;&#1052;\2024\&#1050;&#1072;&#1076;&#1091;&#1081;&#1089;&#1082;&#1080;&#1081;_&#1055;&#1086;&#1088;&#1103;&#1076;&#1086;&#1082;%20&#1087;&#1088;&#1077;&#1076;&#1086;&#1089;&#1090;&#1072;&#1074;&#1083;&#1077;&#1085;&#1080;&#1103;%20&#1089;&#1091;&#1073;&#1089;&#1080;&#1076;&#1080;&#1081;%20&#1085;&#1072;%20&#1043;&#1057;&#1052;%20202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rokaduy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08C9-30D7-48B8-AE8B-99E65C40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4676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2023-01-10T05:43:00Z</cp:lastPrinted>
  <dcterms:created xsi:type="dcterms:W3CDTF">2024-04-15T07:19:00Z</dcterms:created>
  <dcterms:modified xsi:type="dcterms:W3CDTF">2024-04-15T07:19:00Z</dcterms:modified>
</cp:coreProperties>
</file>