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5B" w:rsidRDefault="00D459AF" w:rsidP="00D93F5B">
      <w:pPr>
        <w:tabs>
          <w:tab w:val="left" w:pos="142"/>
        </w:tabs>
        <w:jc w:val="center"/>
        <w:rPr>
          <w:color w:val="0D0D0D" w:themeColor="text1" w:themeTint="F2"/>
          <w:sz w:val="32"/>
          <w:szCs w:val="32"/>
        </w:rPr>
      </w:pPr>
      <w:r w:rsidRPr="00D459AF">
        <w:rPr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854">
        <w:rPr>
          <w:color w:val="0D0D0D" w:themeColor="text1" w:themeTint="F2"/>
          <w:sz w:val="32"/>
          <w:szCs w:val="32"/>
        </w:rPr>
        <w:t xml:space="preserve"> </w:t>
      </w:r>
      <w:r w:rsidR="00596E91" w:rsidRPr="00D93F5B">
        <w:rPr>
          <w:color w:val="0D0D0D" w:themeColor="text1" w:themeTint="F2"/>
          <w:sz w:val="32"/>
          <w:szCs w:val="32"/>
        </w:rPr>
        <w:t xml:space="preserve">Информация для </w:t>
      </w:r>
      <w:r w:rsidR="00A45E33">
        <w:rPr>
          <w:color w:val="0D0D0D" w:themeColor="text1" w:themeTint="F2"/>
          <w:sz w:val="32"/>
          <w:szCs w:val="32"/>
        </w:rPr>
        <w:t>физических лиц, применяющих специальные налоговые режимы и осуществляющие розничную торговлю,</w:t>
      </w:r>
    </w:p>
    <w:p w:rsidR="00D93F5B" w:rsidRPr="00D93F5B" w:rsidRDefault="00D93F5B" w:rsidP="00D93F5B">
      <w:pPr>
        <w:tabs>
          <w:tab w:val="left" w:pos="142"/>
        </w:tabs>
        <w:jc w:val="center"/>
        <w:rPr>
          <w:color w:val="0D0D0D" w:themeColor="text1" w:themeTint="F2"/>
          <w:sz w:val="32"/>
          <w:szCs w:val="32"/>
        </w:rPr>
      </w:pPr>
      <w:r w:rsidRPr="00D93F5B">
        <w:rPr>
          <w:color w:val="0D0D0D" w:themeColor="text1" w:themeTint="F2"/>
          <w:sz w:val="32"/>
          <w:szCs w:val="32"/>
        </w:rPr>
        <w:t xml:space="preserve"> в</w:t>
      </w:r>
      <w:r>
        <w:rPr>
          <w:color w:val="0D0D0D" w:themeColor="text1" w:themeTint="F2"/>
          <w:sz w:val="32"/>
          <w:szCs w:val="32"/>
        </w:rPr>
        <w:t xml:space="preserve"> </w:t>
      </w:r>
      <w:r w:rsidRPr="00D93F5B">
        <w:rPr>
          <w:color w:val="0D0D0D" w:themeColor="text1" w:themeTint="F2"/>
          <w:sz w:val="32"/>
          <w:szCs w:val="32"/>
        </w:rPr>
        <w:t>части</w:t>
      </w:r>
      <w:r>
        <w:rPr>
          <w:color w:val="0D0D0D" w:themeColor="text1" w:themeTint="F2"/>
          <w:sz w:val="32"/>
          <w:szCs w:val="32"/>
        </w:rPr>
        <w:t xml:space="preserve"> </w:t>
      </w:r>
      <w:r w:rsidRPr="00D93F5B">
        <w:rPr>
          <w:color w:val="0D0D0D" w:themeColor="text1" w:themeTint="F2"/>
          <w:sz w:val="32"/>
          <w:szCs w:val="32"/>
        </w:rPr>
        <w:t>л</w:t>
      </w:r>
      <w:r w:rsidR="00C22526" w:rsidRPr="00D93F5B">
        <w:rPr>
          <w:color w:val="0D0D0D" w:themeColor="text1" w:themeTint="F2"/>
          <w:sz w:val="32"/>
          <w:szCs w:val="32"/>
        </w:rPr>
        <w:t>ьгот</w:t>
      </w:r>
      <w:r w:rsidRPr="00D93F5B">
        <w:rPr>
          <w:color w:val="0D0D0D" w:themeColor="text1" w:themeTint="F2"/>
          <w:sz w:val="32"/>
          <w:szCs w:val="32"/>
        </w:rPr>
        <w:t>ы</w:t>
      </w:r>
      <w:r w:rsidR="00C22526" w:rsidRPr="00D93F5B">
        <w:rPr>
          <w:color w:val="0D0D0D" w:themeColor="text1" w:themeTint="F2"/>
          <w:sz w:val="32"/>
          <w:szCs w:val="32"/>
        </w:rPr>
        <w:t xml:space="preserve"> </w:t>
      </w:r>
      <w:r w:rsidRPr="00D93F5B">
        <w:rPr>
          <w:color w:val="0D0D0D" w:themeColor="text1" w:themeTint="F2"/>
          <w:sz w:val="32"/>
          <w:szCs w:val="32"/>
        </w:rPr>
        <w:t>по налогу на имущество физических лиц.</w:t>
      </w:r>
    </w:p>
    <w:p w:rsidR="00D93F5B" w:rsidRDefault="00D93F5B" w:rsidP="00351946">
      <w:pPr>
        <w:tabs>
          <w:tab w:val="left" w:pos="142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</w:t>
      </w:r>
    </w:p>
    <w:p w:rsidR="00A45E33" w:rsidRPr="00AC3CF7" w:rsidRDefault="00C22526" w:rsidP="00A45E33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C22526">
        <w:rPr>
          <w:color w:val="0D0D0D" w:themeColor="text1" w:themeTint="F2"/>
          <w:sz w:val="26"/>
          <w:szCs w:val="26"/>
        </w:rPr>
        <w:t xml:space="preserve">    </w:t>
      </w:r>
      <w:proofErr w:type="gramStart"/>
      <w:r w:rsidRPr="00C22526">
        <w:rPr>
          <w:color w:val="0D0D0D" w:themeColor="text1" w:themeTint="F2"/>
          <w:sz w:val="28"/>
          <w:szCs w:val="28"/>
        </w:rPr>
        <w:t>В соответствии с</w:t>
      </w:r>
      <w:r w:rsidR="00351946" w:rsidRPr="00C22526">
        <w:rPr>
          <w:color w:val="0D0D0D" w:themeColor="text1" w:themeTint="F2"/>
          <w:sz w:val="28"/>
          <w:szCs w:val="28"/>
        </w:rPr>
        <w:t xml:space="preserve"> п.</w:t>
      </w:r>
      <w:r w:rsidR="00A45E33">
        <w:rPr>
          <w:color w:val="0D0D0D" w:themeColor="text1" w:themeTint="F2"/>
          <w:sz w:val="28"/>
          <w:szCs w:val="28"/>
        </w:rPr>
        <w:t>4</w:t>
      </w:r>
      <w:r w:rsidR="00351946" w:rsidRPr="00C22526">
        <w:rPr>
          <w:color w:val="0D0D0D" w:themeColor="text1" w:themeTint="F2"/>
          <w:sz w:val="28"/>
          <w:szCs w:val="28"/>
        </w:rPr>
        <w:t xml:space="preserve"> Решения Муниципального собрания </w:t>
      </w:r>
      <w:proofErr w:type="spellStart"/>
      <w:r w:rsidR="00351946" w:rsidRPr="00C22526">
        <w:rPr>
          <w:color w:val="0D0D0D" w:themeColor="text1" w:themeTint="F2"/>
          <w:sz w:val="28"/>
          <w:szCs w:val="28"/>
        </w:rPr>
        <w:t>Кадуйского</w:t>
      </w:r>
      <w:proofErr w:type="spellEnd"/>
      <w:r w:rsidR="00351946" w:rsidRPr="00C22526">
        <w:rPr>
          <w:color w:val="0D0D0D" w:themeColor="text1" w:themeTint="F2"/>
          <w:sz w:val="28"/>
          <w:szCs w:val="28"/>
        </w:rPr>
        <w:t xml:space="preserve"> муниципального округа Вологодской области  №37 от 24.10.2022 </w:t>
      </w:r>
      <w:r w:rsidR="00351946" w:rsidRPr="00D93F5B">
        <w:rPr>
          <w:color w:val="0D0D0D" w:themeColor="text1" w:themeTint="F2"/>
          <w:sz w:val="28"/>
          <w:szCs w:val="28"/>
        </w:rPr>
        <w:t>«</w:t>
      </w:r>
      <w:r w:rsidR="00351946" w:rsidRPr="00D93F5B">
        <w:rPr>
          <w:sz w:val="28"/>
          <w:szCs w:val="28"/>
        </w:rPr>
        <w:t xml:space="preserve">Об установлении налога на имущество физических лиц на территории </w:t>
      </w:r>
      <w:proofErr w:type="spellStart"/>
      <w:r w:rsidR="00351946" w:rsidRPr="00D93F5B">
        <w:rPr>
          <w:sz w:val="28"/>
          <w:szCs w:val="28"/>
        </w:rPr>
        <w:t>Кадуйского</w:t>
      </w:r>
      <w:proofErr w:type="spellEnd"/>
      <w:r w:rsidR="00351946" w:rsidRPr="00D93F5B">
        <w:rPr>
          <w:sz w:val="28"/>
          <w:szCs w:val="28"/>
        </w:rPr>
        <w:t xml:space="preserve"> муниципального округа Вологодской области и признании утратившими силу некоторых решений Советов сельских и городских поселений </w:t>
      </w:r>
      <w:proofErr w:type="spellStart"/>
      <w:r w:rsidR="00351946" w:rsidRPr="00D93F5B">
        <w:rPr>
          <w:sz w:val="28"/>
          <w:szCs w:val="28"/>
        </w:rPr>
        <w:t>Кадуйского</w:t>
      </w:r>
      <w:proofErr w:type="spellEnd"/>
      <w:r w:rsidR="00351946" w:rsidRPr="00D93F5B">
        <w:rPr>
          <w:sz w:val="28"/>
          <w:szCs w:val="28"/>
        </w:rPr>
        <w:t xml:space="preserve"> муниципального района Вологодской области» </w:t>
      </w:r>
      <w:r w:rsidR="007772A3" w:rsidRPr="00D93F5B">
        <w:rPr>
          <w:sz w:val="28"/>
          <w:szCs w:val="28"/>
        </w:rPr>
        <w:t>с 01.01.2023г.</w:t>
      </w:r>
      <w:r w:rsidR="00351946" w:rsidRPr="00D93F5B">
        <w:rPr>
          <w:color w:val="0D0D0D" w:themeColor="text1" w:themeTint="F2"/>
          <w:sz w:val="28"/>
          <w:szCs w:val="28"/>
        </w:rPr>
        <w:t xml:space="preserve">  на территории </w:t>
      </w:r>
      <w:proofErr w:type="spellStart"/>
      <w:r w:rsidR="00351946" w:rsidRPr="00D93F5B">
        <w:rPr>
          <w:color w:val="0D0D0D" w:themeColor="text1" w:themeTint="F2"/>
          <w:sz w:val="28"/>
          <w:szCs w:val="28"/>
        </w:rPr>
        <w:t>Кадуйского</w:t>
      </w:r>
      <w:proofErr w:type="spellEnd"/>
      <w:r w:rsidR="00351946" w:rsidRPr="00D93F5B">
        <w:rPr>
          <w:color w:val="0D0D0D" w:themeColor="text1" w:themeTint="F2"/>
          <w:sz w:val="28"/>
          <w:szCs w:val="28"/>
        </w:rPr>
        <w:t xml:space="preserve"> муниципального округа Вологодской области ус</w:t>
      </w:r>
      <w:r w:rsidR="007772A3" w:rsidRPr="00D93F5B">
        <w:rPr>
          <w:color w:val="0D0D0D" w:themeColor="text1" w:themeTint="F2"/>
          <w:sz w:val="28"/>
          <w:szCs w:val="28"/>
        </w:rPr>
        <w:t>тановлена налоговая льгота</w:t>
      </w:r>
      <w:r w:rsidR="00A45E33">
        <w:rPr>
          <w:color w:val="0D0D0D" w:themeColor="text1" w:themeTint="F2"/>
          <w:sz w:val="28"/>
          <w:szCs w:val="28"/>
        </w:rPr>
        <w:t>:</w:t>
      </w:r>
      <w:r w:rsidR="00351946" w:rsidRPr="00D93F5B">
        <w:rPr>
          <w:color w:val="0D0D0D" w:themeColor="text1" w:themeTint="F2"/>
          <w:sz w:val="28"/>
          <w:szCs w:val="28"/>
        </w:rPr>
        <w:t xml:space="preserve">  </w:t>
      </w:r>
      <w:r w:rsidR="00A45E33">
        <w:rPr>
          <w:color w:val="7030A0"/>
          <w:sz w:val="26"/>
          <w:szCs w:val="26"/>
        </w:rPr>
        <w:t xml:space="preserve"> </w:t>
      </w:r>
      <w:r w:rsidR="00A45E33" w:rsidRPr="00A45E33">
        <w:rPr>
          <w:color w:val="000000" w:themeColor="text1"/>
          <w:sz w:val="28"/>
          <w:szCs w:val="28"/>
        </w:rPr>
        <w:t>освобождаются</w:t>
      </w:r>
      <w:proofErr w:type="gramEnd"/>
      <w:r w:rsidR="00A45E33" w:rsidRPr="00A45E33">
        <w:rPr>
          <w:color w:val="000000" w:themeColor="text1"/>
          <w:sz w:val="28"/>
          <w:szCs w:val="28"/>
        </w:rPr>
        <w:t xml:space="preserve"> </w:t>
      </w:r>
      <w:proofErr w:type="gramStart"/>
      <w:r w:rsidR="00A45E33" w:rsidRPr="00A45E33">
        <w:rPr>
          <w:color w:val="000000" w:themeColor="text1"/>
          <w:sz w:val="28"/>
          <w:szCs w:val="28"/>
        </w:rPr>
        <w:t xml:space="preserve">от уплаты налога физические лица, применяющие специальные налоговые режимы и осуществляющие розничную торговлю, - в отношении объектов розничной торговли с площадью не более 200 кв. метров, налоговая база в отношении которых определяется как кадастровая стоимость, находящихся на территории </w:t>
      </w:r>
      <w:bookmarkStart w:id="0" w:name="_Hlk111712734"/>
      <w:proofErr w:type="spellStart"/>
      <w:r w:rsidR="00A45E33" w:rsidRPr="00A45E33">
        <w:rPr>
          <w:color w:val="000000" w:themeColor="text1"/>
          <w:sz w:val="28"/>
          <w:szCs w:val="28"/>
        </w:rPr>
        <w:t>Кадуйского</w:t>
      </w:r>
      <w:proofErr w:type="spellEnd"/>
      <w:r w:rsidR="00A45E33" w:rsidRPr="00A45E33">
        <w:rPr>
          <w:color w:val="000000" w:themeColor="text1"/>
          <w:sz w:val="28"/>
          <w:szCs w:val="28"/>
        </w:rPr>
        <w:t xml:space="preserve"> муниципального округа Вологодской области</w:t>
      </w:r>
      <w:bookmarkEnd w:id="0"/>
      <w:r w:rsidR="00A45E33" w:rsidRPr="00A45E33">
        <w:rPr>
          <w:color w:val="000000" w:themeColor="text1"/>
          <w:sz w:val="28"/>
          <w:szCs w:val="28"/>
        </w:rPr>
        <w:t xml:space="preserve">, за исключением административного центра </w:t>
      </w:r>
      <w:proofErr w:type="spellStart"/>
      <w:r w:rsidR="00A45E33" w:rsidRPr="00A45E33">
        <w:rPr>
          <w:color w:val="000000" w:themeColor="text1"/>
          <w:sz w:val="28"/>
          <w:szCs w:val="28"/>
        </w:rPr>
        <w:t>Кадуйского</w:t>
      </w:r>
      <w:proofErr w:type="spellEnd"/>
      <w:r w:rsidR="00A45E33" w:rsidRPr="00A45E33">
        <w:rPr>
          <w:color w:val="000000" w:themeColor="text1"/>
          <w:sz w:val="28"/>
          <w:szCs w:val="28"/>
        </w:rPr>
        <w:t xml:space="preserve"> муниципального округа Вологодской области.</w:t>
      </w:r>
      <w:proofErr w:type="gramEnd"/>
    </w:p>
    <w:p w:rsidR="007E4854" w:rsidRPr="00AC3CF7" w:rsidRDefault="007E4854" w:rsidP="00A45E33">
      <w:pPr>
        <w:autoSpaceDE w:val="0"/>
        <w:autoSpaceDN w:val="0"/>
        <w:adjustRightInd w:val="0"/>
        <w:spacing w:before="120"/>
        <w:ind w:firstLine="53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подтверждения права на предоставление налоговой льготы, предусмотренной настоящим пунктом, </w:t>
      </w:r>
      <w:r w:rsidR="00AC3CF7">
        <w:rPr>
          <w:color w:val="000000" w:themeColor="text1"/>
          <w:sz w:val="28"/>
          <w:szCs w:val="28"/>
        </w:rPr>
        <w:t>необходимо</w:t>
      </w:r>
      <w:r>
        <w:rPr>
          <w:color w:val="000000" w:themeColor="text1"/>
          <w:sz w:val="28"/>
          <w:szCs w:val="28"/>
        </w:rPr>
        <w:t xml:space="preserve"> обра</w:t>
      </w:r>
      <w:r w:rsidR="00AC3CF7">
        <w:rPr>
          <w:color w:val="000000" w:themeColor="text1"/>
          <w:sz w:val="28"/>
          <w:szCs w:val="28"/>
        </w:rPr>
        <w:t>титься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</w:t>
      </w:r>
      <w:r w:rsidR="00AC3CF7">
        <w:rPr>
          <w:color w:val="000000" w:themeColor="text1"/>
          <w:sz w:val="28"/>
          <w:szCs w:val="28"/>
        </w:rPr>
        <w:t>с заявлением в налоговый орган</w:t>
      </w:r>
      <w:r w:rsidR="00AC3CF7" w:rsidRPr="00AC3CF7">
        <w:rPr>
          <w:color w:val="000000" w:themeColor="text1"/>
          <w:sz w:val="28"/>
          <w:szCs w:val="28"/>
        </w:rPr>
        <w:t>.</w:t>
      </w:r>
    </w:p>
    <w:sectPr w:rsidR="007E4854" w:rsidRPr="00AC3CF7" w:rsidSect="0016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2A"/>
    <w:rsid w:val="000C2FB6"/>
    <w:rsid w:val="000E6CB4"/>
    <w:rsid w:val="0018652B"/>
    <w:rsid w:val="0020592A"/>
    <w:rsid w:val="002622EE"/>
    <w:rsid w:val="0026386C"/>
    <w:rsid w:val="00351946"/>
    <w:rsid w:val="00447A53"/>
    <w:rsid w:val="004949A8"/>
    <w:rsid w:val="004D04CD"/>
    <w:rsid w:val="00596E91"/>
    <w:rsid w:val="005C6581"/>
    <w:rsid w:val="005F1950"/>
    <w:rsid w:val="00633155"/>
    <w:rsid w:val="006D4859"/>
    <w:rsid w:val="006E4273"/>
    <w:rsid w:val="007772A3"/>
    <w:rsid w:val="007E4854"/>
    <w:rsid w:val="00973EF5"/>
    <w:rsid w:val="0097640A"/>
    <w:rsid w:val="00A33B97"/>
    <w:rsid w:val="00A45E33"/>
    <w:rsid w:val="00A469A2"/>
    <w:rsid w:val="00AC3CF7"/>
    <w:rsid w:val="00B97A27"/>
    <w:rsid w:val="00C22526"/>
    <w:rsid w:val="00CD0774"/>
    <w:rsid w:val="00D459AF"/>
    <w:rsid w:val="00D93F5B"/>
    <w:rsid w:val="00EB5463"/>
    <w:rsid w:val="00EE07C7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46D9-DBE8-4952-B710-D3CB9402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Масленицына Ольга Сергеевна</dc:creator>
  <cp:lastModifiedBy>Масленицына Ольга Сергеевна</cp:lastModifiedBy>
  <cp:revision>5</cp:revision>
  <cp:lastPrinted>2023-08-23T06:56:00Z</cp:lastPrinted>
  <dcterms:created xsi:type="dcterms:W3CDTF">2023-08-23T05:31:00Z</dcterms:created>
  <dcterms:modified xsi:type="dcterms:W3CDTF">2023-08-23T07:47:00Z</dcterms:modified>
</cp:coreProperties>
</file>