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89" w:rsidRDefault="004F0189" w:rsidP="004F0189">
      <w:pPr>
        <w:pStyle w:val="1"/>
        <w:shd w:val="clear" w:color="auto" w:fill="FFFFFF"/>
        <w:spacing w:before="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Правомерность пользования земельными участками</w:t>
      </w:r>
    </w:p>
    <w:p w:rsidR="004F0189" w:rsidRDefault="004F0189" w:rsidP="004F0189"/>
    <w:p w:rsidR="004F0189" w:rsidRDefault="004F0189" w:rsidP="004F0189">
      <w:pPr>
        <w:shd w:val="clear" w:color="auto" w:fill="FFFFFF"/>
        <w:rPr>
          <w:rFonts w:ascii="Montserrat" w:hAnsi="Montserrat"/>
          <w:color w:val="273350"/>
        </w:rPr>
      </w:pPr>
      <w:r>
        <w:rPr>
          <w:noProof/>
          <w:lang w:eastAsia="ru-RU"/>
        </w:rPr>
        <w:drawing>
          <wp:inline distT="0" distB="0" distL="0" distR="0">
            <wp:extent cx="5753100" cy="57531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189" w:rsidRPr="004F0189" w:rsidRDefault="004F0189" w:rsidP="004F0189">
      <w:pPr>
        <w:pStyle w:val="a3"/>
        <w:shd w:val="clear" w:color="auto" w:fill="FFFFFF"/>
        <w:spacing w:before="0" w:beforeAutospacing="0" w:after="210" w:afterAutospacing="0"/>
        <w:jc w:val="both"/>
        <w:rPr>
          <w:color w:val="17365D" w:themeColor="text2" w:themeShade="BF"/>
        </w:rPr>
      </w:pPr>
      <w:r w:rsidRPr="004F0189">
        <w:rPr>
          <w:rStyle w:val="a7"/>
          <w:color w:val="17365D" w:themeColor="text2" w:themeShade="BF"/>
        </w:rPr>
        <w:t>Уважаемые жители Кадуйского муниципального округа!</w:t>
      </w:r>
    </w:p>
    <w:p w:rsidR="004F0189" w:rsidRPr="004F0189" w:rsidRDefault="004F0189" w:rsidP="004F0189">
      <w:pPr>
        <w:pStyle w:val="a3"/>
        <w:shd w:val="clear" w:color="auto" w:fill="FFFFFF"/>
        <w:spacing w:before="0" w:beforeAutospacing="0" w:after="210" w:afterAutospacing="0"/>
        <w:jc w:val="both"/>
        <w:rPr>
          <w:color w:val="17365D" w:themeColor="text2" w:themeShade="BF"/>
        </w:rPr>
      </w:pPr>
      <w:r w:rsidRPr="004F0189">
        <w:rPr>
          <w:rStyle w:val="a7"/>
          <w:color w:val="17365D" w:themeColor="text2" w:themeShade="BF"/>
        </w:rPr>
        <w:t>Просим проверить правомерность пользования земельными участками, которые Вы использу</w:t>
      </w:r>
      <w:r>
        <w:rPr>
          <w:rStyle w:val="a7"/>
          <w:color w:val="17365D" w:themeColor="text2" w:themeShade="BF"/>
        </w:rPr>
        <w:t xml:space="preserve">ете под огороды, дачные домики </w:t>
      </w:r>
      <w:r w:rsidRPr="004F0189">
        <w:rPr>
          <w:rStyle w:val="a7"/>
          <w:color w:val="17365D" w:themeColor="text2" w:themeShade="BF"/>
        </w:rPr>
        <w:t>и гаражи, расположенными на территории округа!</w:t>
      </w:r>
    </w:p>
    <w:p w:rsidR="004F0189" w:rsidRPr="004F0189" w:rsidRDefault="004F0189" w:rsidP="004F0189">
      <w:pPr>
        <w:pStyle w:val="a3"/>
        <w:shd w:val="clear" w:color="auto" w:fill="FFFFFF"/>
        <w:spacing w:before="0" w:beforeAutospacing="0" w:after="210" w:afterAutospacing="0"/>
        <w:jc w:val="both"/>
        <w:rPr>
          <w:rStyle w:val="a7"/>
          <w:color w:val="17365D" w:themeColor="text2" w:themeShade="BF"/>
        </w:rPr>
      </w:pPr>
      <w:r w:rsidRPr="004F0189">
        <w:rPr>
          <w:rStyle w:val="a7"/>
          <w:color w:val="17365D" w:themeColor="text2" w:themeShade="BF"/>
        </w:rPr>
        <w:t>Если у Вас нет правоустанавливающих документов на используемые земельные участки – Вы можете быть привлечены к административной ответственности!</w:t>
      </w:r>
    </w:p>
    <w:p w:rsidR="004F0189" w:rsidRPr="004F0189" w:rsidRDefault="004F0189" w:rsidP="004F0189">
      <w:pPr>
        <w:pStyle w:val="a3"/>
        <w:shd w:val="clear" w:color="auto" w:fill="FFFFFF"/>
        <w:spacing w:before="0" w:beforeAutospacing="0" w:after="210" w:afterAutospacing="0"/>
        <w:jc w:val="both"/>
        <w:rPr>
          <w:color w:val="17365D" w:themeColor="text2" w:themeShade="BF"/>
        </w:rPr>
      </w:pPr>
      <w:r w:rsidRPr="004F0189">
        <w:rPr>
          <w:color w:val="17365D" w:themeColor="text2" w:themeShade="BF"/>
          <w:shd w:val="clear" w:color="auto" w:fill="FFFFFF"/>
        </w:rPr>
        <w:t>Самовольное занятие земе</w:t>
      </w:r>
      <w:bookmarkStart w:id="0" w:name="_GoBack"/>
      <w:bookmarkEnd w:id="0"/>
      <w:r w:rsidRPr="004F0189">
        <w:rPr>
          <w:color w:val="17365D" w:themeColor="text2" w:themeShade="BF"/>
          <w:shd w:val="clear" w:color="auto" w:fill="FFFFFF"/>
        </w:rPr>
        <w:t>льного участка – это </w:t>
      </w:r>
      <w:r w:rsidRPr="004F0189">
        <w:rPr>
          <w:b/>
          <w:bCs/>
          <w:color w:val="17365D" w:themeColor="text2" w:themeShade="BF"/>
          <w:shd w:val="clear" w:color="auto" w:fill="FFFFFF"/>
        </w:rPr>
        <w:t>противоправное, нелегальное завладение территорией чужого земельного участка или его части без согласия правообладателя</w:t>
      </w:r>
      <w:r w:rsidRPr="004F0189">
        <w:rPr>
          <w:color w:val="17365D" w:themeColor="text2" w:themeShade="BF"/>
          <w:shd w:val="clear" w:color="auto" w:fill="FFFFFF"/>
        </w:rPr>
        <w:t>.</w:t>
      </w:r>
    </w:p>
    <w:p w:rsidR="004F0189" w:rsidRPr="004F0189" w:rsidRDefault="004F0189" w:rsidP="004F0189">
      <w:pPr>
        <w:pStyle w:val="a3"/>
        <w:shd w:val="clear" w:color="auto" w:fill="FFFFFF"/>
        <w:spacing w:before="0" w:beforeAutospacing="0" w:after="210" w:afterAutospacing="0"/>
        <w:jc w:val="both"/>
        <w:rPr>
          <w:color w:val="17365D" w:themeColor="text2" w:themeShade="BF"/>
        </w:rPr>
      </w:pPr>
      <w:r w:rsidRPr="004F0189">
        <w:rPr>
          <w:rStyle w:val="a7"/>
          <w:color w:val="17365D" w:themeColor="text2" w:themeShade="BF"/>
        </w:rPr>
        <w:t xml:space="preserve">Самовольное занятие земельного участка выражается как в активных действиях путем размещения строений, огораживания, принятия иных мер для </w:t>
      </w:r>
      <w:r w:rsidRPr="004F0189">
        <w:rPr>
          <w:rStyle w:val="a7"/>
          <w:color w:val="17365D" w:themeColor="text2" w:themeShade="BF"/>
        </w:rPr>
        <w:lastRenderedPageBreak/>
        <w:t>воспрепятствования доступа на него законных владельцев или третьих лиц, так и в форме бездействия (использование земельного участка в незаконных границах).</w:t>
      </w:r>
    </w:p>
    <w:p w:rsidR="004F0189" w:rsidRPr="004F0189" w:rsidRDefault="004F0189" w:rsidP="004F0189">
      <w:pPr>
        <w:pStyle w:val="a3"/>
        <w:shd w:val="clear" w:color="auto" w:fill="FFFFFF"/>
        <w:spacing w:before="0" w:beforeAutospacing="0" w:after="210" w:afterAutospacing="0"/>
        <w:jc w:val="both"/>
        <w:rPr>
          <w:color w:val="17365D" w:themeColor="text2" w:themeShade="BF"/>
        </w:rPr>
      </w:pPr>
      <w:r w:rsidRPr="004F0189">
        <w:rPr>
          <w:color w:val="17365D" w:themeColor="text2" w:themeShade="BF"/>
        </w:rPr>
        <w:t>Нужно учитывать, что даже если на землю не закреплена частная собственность граждан или юридических лиц, она будет входить в состав земель государственного или муниципального фонда.</w:t>
      </w:r>
    </w:p>
    <w:p w:rsidR="004F0189" w:rsidRPr="004F0189" w:rsidRDefault="004F0189" w:rsidP="004F0189">
      <w:pPr>
        <w:pStyle w:val="a3"/>
        <w:shd w:val="clear" w:color="auto" w:fill="FFFFFF"/>
        <w:spacing w:before="0" w:beforeAutospacing="0" w:after="210" w:afterAutospacing="0"/>
        <w:jc w:val="both"/>
        <w:rPr>
          <w:color w:val="17365D" w:themeColor="text2" w:themeShade="BF"/>
        </w:rPr>
      </w:pPr>
      <w:r w:rsidRPr="004F0189">
        <w:rPr>
          <w:color w:val="17365D" w:themeColor="text2" w:themeShade="BF"/>
        </w:rPr>
        <w:t>Таким образом, у любого земельного участка в РФ есть надлежащий собственник, чье согласие требуется для занятия участка.</w:t>
      </w:r>
    </w:p>
    <w:p w:rsidR="004F0189" w:rsidRPr="004F0189" w:rsidRDefault="004F0189" w:rsidP="004F0189">
      <w:pPr>
        <w:pStyle w:val="a3"/>
        <w:shd w:val="clear" w:color="auto" w:fill="FFFFFF"/>
        <w:spacing w:before="0" w:beforeAutospacing="0" w:after="210" w:afterAutospacing="0"/>
        <w:jc w:val="both"/>
        <w:rPr>
          <w:color w:val="17365D" w:themeColor="text2" w:themeShade="BF"/>
        </w:rPr>
      </w:pPr>
      <w:r w:rsidRPr="004F0189">
        <w:rPr>
          <w:color w:val="17365D" w:themeColor="text2" w:themeShade="BF"/>
        </w:rPr>
        <w:t>Завладение чужой землей без законных оснований влечет ответственность в соответствии с действующим законодательством.</w:t>
      </w:r>
    </w:p>
    <w:p w:rsidR="004F0189" w:rsidRPr="004F0189" w:rsidRDefault="004F0189" w:rsidP="004F0189">
      <w:pPr>
        <w:pStyle w:val="a3"/>
        <w:shd w:val="clear" w:color="auto" w:fill="FFFFFF"/>
        <w:spacing w:before="0" w:beforeAutospacing="0" w:after="210" w:afterAutospacing="0"/>
        <w:jc w:val="both"/>
        <w:rPr>
          <w:color w:val="17365D" w:themeColor="text2" w:themeShade="BF"/>
        </w:rPr>
      </w:pPr>
      <w:r w:rsidRPr="004F0189">
        <w:rPr>
          <w:color w:val="17365D" w:themeColor="text2" w:themeShade="BF"/>
        </w:rPr>
        <w:t>На практике действия, связанные с самовольным занятием земли, рассматриваются в основном в рамках административной ответственности.</w:t>
      </w:r>
    </w:p>
    <w:p w:rsidR="004F0189" w:rsidRPr="004F0189" w:rsidRDefault="004F0189" w:rsidP="004F0189">
      <w:pPr>
        <w:pStyle w:val="a3"/>
        <w:shd w:val="clear" w:color="auto" w:fill="FFFFFF"/>
        <w:spacing w:before="0" w:beforeAutospacing="0" w:after="210" w:afterAutospacing="0"/>
        <w:jc w:val="both"/>
        <w:rPr>
          <w:color w:val="17365D" w:themeColor="text2" w:themeShade="BF"/>
        </w:rPr>
      </w:pPr>
      <w:r w:rsidRPr="004F0189">
        <w:rPr>
          <w:rStyle w:val="a7"/>
          <w:color w:val="17365D" w:themeColor="text2" w:themeShade="BF"/>
        </w:rPr>
        <w:t>Наказание регламентируется статья 7.1 Кодекса РФ об административных правонарушениях.</w:t>
      </w:r>
    </w:p>
    <w:p w:rsidR="004F0189" w:rsidRPr="004F0189" w:rsidRDefault="004F0189" w:rsidP="004F0189">
      <w:pPr>
        <w:pStyle w:val="a3"/>
        <w:shd w:val="clear" w:color="auto" w:fill="FFFFFF"/>
        <w:spacing w:before="0" w:beforeAutospacing="0" w:after="210" w:afterAutospacing="0"/>
        <w:jc w:val="both"/>
        <w:rPr>
          <w:color w:val="17365D" w:themeColor="text2" w:themeShade="BF"/>
        </w:rPr>
      </w:pPr>
      <w:r w:rsidRPr="004F0189">
        <w:rPr>
          <w:color w:val="17365D" w:themeColor="text2" w:themeShade="BF"/>
        </w:rPr>
        <w:t>Помимо административного наказания к нарушителю может быть применена гражданско-правовая ответственность. В соответствии с требованиями статьи 301 Гражданского Кодекса РФ собственник или лицо, право которого нарушено самовольным занятием земельного участка, вправе обратиться в суд с требованием о возврате земельного участка из чужого незаконного владения. Кроме того, юридические лица, граждане обязаны возместить в полном объеме вред, причиненный в результате совершения ими земельного правонарушения.</w:t>
      </w:r>
    </w:p>
    <w:p w:rsidR="004F0189" w:rsidRPr="004F0189" w:rsidRDefault="004F0189" w:rsidP="004F0189">
      <w:pPr>
        <w:pStyle w:val="a3"/>
        <w:shd w:val="clear" w:color="auto" w:fill="FFFFFF"/>
        <w:spacing w:before="0" w:beforeAutospacing="0" w:after="210" w:afterAutospacing="0"/>
        <w:jc w:val="both"/>
        <w:rPr>
          <w:color w:val="17365D" w:themeColor="text2" w:themeShade="BF"/>
        </w:rPr>
      </w:pPr>
      <w:r w:rsidRPr="004F0189">
        <w:rPr>
          <w:rStyle w:val="a7"/>
          <w:color w:val="17365D" w:themeColor="text2" w:themeShade="BF"/>
          <w:u w:val="single"/>
        </w:rPr>
        <w:t>Самовольный захват земли – можно ли узаконить?</w:t>
      </w:r>
    </w:p>
    <w:p w:rsidR="004F0189" w:rsidRPr="004F0189" w:rsidRDefault="004F0189" w:rsidP="004F0189">
      <w:pPr>
        <w:pStyle w:val="a3"/>
        <w:shd w:val="clear" w:color="auto" w:fill="FFFFFF"/>
        <w:spacing w:before="0" w:beforeAutospacing="0" w:after="210" w:afterAutospacing="0"/>
        <w:jc w:val="both"/>
        <w:rPr>
          <w:color w:val="17365D" w:themeColor="text2" w:themeShade="BF"/>
        </w:rPr>
      </w:pPr>
      <w:r w:rsidRPr="004F0189">
        <w:rPr>
          <w:rStyle w:val="a7"/>
          <w:color w:val="17365D" w:themeColor="text2" w:themeShade="BF"/>
        </w:rPr>
        <w:t>Чтобы последствиями использования земли не стали штрафы и принудительное освобождение территории, можно попробовать оформить участок законно. Сделать это можно только в случае отсутствия частного владельца, когда земля принадлежит муниципалитету или государству.</w:t>
      </w:r>
    </w:p>
    <w:p w:rsidR="004F0189" w:rsidRPr="004F0189" w:rsidRDefault="004F0189" w:rsidP="004F0189">
      <w:pPr>
        <w:pStyle w:val="a3"/>
        <w:shd w:val="clear" w:color="auto" w:fill="FFFFFF"/>
        <w:spacing w:before="0" w:beforeAutospacing="0" w:after="210" w:afterAutospacing="0"/>
        <w:jc w:val="both"/>
        <w:rPr>
          <w:color w:val="17365D" w:themeColor="text2" w:themeShade="BF"/>
        </w:rPr>
      </w:pPr>
      <w:r w:rsidRPr="004F0189">
        <w:rPr>
          <w:rStyle w:val="a7"/>
          <w:color w:val="17365D" w:themeColor="text2" w:themeShade="BF"/>
        </w:rPr>
        <w:t>По вопросам просим обращаться:</w:t>
      </w:r>
    </w:p>
    <w:p w:rsidR="004F0189" w:rsidRPr="004F0189" w:rsidRDefault="004F0189" w:rsidP="004F0189">
      <w:pPr>
        <w:pStyle w:val="a3"/>
        <w:shd w:val="clear" w:color="auto" w:fill="FFFFFF"/>
        <w:spacing w:before="0" w:beforeAutospacing="0" w:after="210" w:afterAutospacing="0"/>
        <w:jc w:val="both"/>
        <w:rPr>
          <w:color w:val="17365D" w:themeColor="text2" w:themeShade="BF"/>
        </w:rPr>
      </w:pPr>
      <w:r w:rsidRPr="004F0189">
        <w:rPr>
          <w:rStyle w:val="a7"/>
          <w:color w:val="17365D" w:themeColor="text2" w:themeShade="BF"/>
        </w:rPr>
        <w:t xml:space="preserve">- Управление по распоряжению муниципальным имуществом Администрации Кадуйского муниципального округа – п. </w:t>
      </w:r>
      <w:proofErr w:type="spellStart"/>
      <w:r w:rsidRPr="004F0189">
        <w:rPr>
          <w:rStyle w:val="a7"/>
          <w:color w:val="17365D" w:themeColor="text2" w:themeShade="BF"/>
        </w:rPr>
        <w:t>Кадуй</w:t>
      </w:r>
      <w:proofErr w:type="spellEnd"/>
      <w:r w:rsidRPr="004F0189">
        <w:rPr>
          <w:rStyle w:val="a7"/>
          <w:color w:val="17365D" w:themeColor="text2" w:themeShade="BF"/>
        </w:rPr>
        <w:t xml:space="preserve">, ул. Мира, д.38, </w:t>
      </w:r>
      <w:proofErr w:type="spellStart"/>
      <w:r w:rsidRPr="004F0189">
        <w:rPr>
          <w:rStyle w:val="a7"/>
          <w:color w:val="17365D" w:themeColor="text2" w:themeShade="BF"/>
        </w:rPr>
        <w:t>каб</w:t>
      </w:r>
      <w:proofErr w:type="spellEnd"/>
      <w:r w:rsidRPr="004F0189">
        <w:rPr>
          <w:rStyle w:val="a7"/>
          <w:color w:val="17365D" w:themeColor="text2" w:themeShade="BF"/>
        </w:rPr>
        <w:t xml:space="preserve">. 30, тел. 8(81742)2-14-31; п. Хохлово, ул. Строителей, д.13, </w:t>
      </w:r>
      <w:proofErr w:type="spellStart"/>
      <w:r w:rsidRPr="004F0189">
        <w:rPr>
          <w:rStyle w:val="a7"/>
          <w:color w:val="17365D" w:themeColor="text2" w:themeShade="BF"/>
        </w:rPr>
        <w:t>каб</w:t>
      </w:r>
      <w:proofErr w:type="spellEnd"/>
      <w:r w:rsidRPr="004F0189">
        <w:rPr>
          <w:rStyle w:val="a7"/>
          <w:color w:val="17365D" w:themeColor="text2" w:themeShade="BF"/>
        </w:rPr>
        <w:t>. 28, тел. 8(81742)42-4-16.</w:t>
      </w:r>
    </w:p>
    <w:p w:rsidR="004F0189" w:rsidRDefault="004F0189" w:rsidP="004F0189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hyperlink r:id="rId7" w:history="1">
        <w:r>
          <w:rPr>
            <w:rStyle w:val="a4"/>
            <w:rFonts w:ascii="Montserrat" w:eastAsiaTheme="majorEastAsia" w:hAnsi="Montserrat"/>
            <w:color w:val="306AFD"/>
          </w:rPr>
          <w:t>#КНД35</w:t>
        </w:r>
      </w:hyperlink>
    </w:p>
    <w:p w:rsidR="008A1C86" w:rsidRPr="004F0189" w:rsidRDefault="008A1C86" w:rsidP="004F0189"/>
    <w:sectPr w:rsidR="008A1C86" w:rsidRPr="004F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843"/>
    <w:multiLevelType w:val="multilevel"/>
    <w:tmpl w:val="ACCC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52B46"/>
    <w:multiLevelType w:val="multilevel"/>
    <w:tmpl w:val="A3BE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278BC"/>
    <w:multiLevelType w:val="multilevel"/>
    <w:tmpl w:val="3CC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13049"/>
    <w:multiLevelType w:val="multilevel"/>
    <w:tmpl w:val="1E50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1A"/>
    <w:rsid w:val="00031C36"/>
    <w:rsid w:val="00081C94"/>
    <w:rsid w:val="001F7E8D"/>
    <w:rsid w:val="002A1F7F"/>
    <w:rsid w:val="004F0189"/>
    <w:rsid w:val="00612552"/>
    <w:rsid w:val="00615908"/>
    <w:rsid w:val="00672C1A"/>
    <w:rsid w:val="0088033F"/>
    <w:rsid w:val="008A1C86"/>
    <w:rsid w:val="009C48C4"/>
    <w:rsid w:val="00A16615"/>
    <w:rsid w:val="00A522B9"/>
    <w:rsid w:val="00A609C6"/>
    <w:rsid w:val="00AF1231"/>
    <w:rsid w:val="00C77D52"/>
    <w:rsid w:val="00DC1DF2"/>
    <w:rsid w:val="00E57009"/>
    <w:rsid w:val="00E92E8F"/>
    <w:rsid w:val="00F1404D"/>
    <w:rsid w:val="00F6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89"/>
  </w:style>
  <w:style w:type="paragraph" w:styleId="1">
    <w:name w:val="heading 1"/>
    <w:basedOn w:val="a"/>
    <w:next w:val="a"/>
    <w:link w:val="10"/>
    <w:uiPriority w:val="9"/>
    <w:qFormat/>
    <w:rsid w:val="00AF12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1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F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1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23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D52"/>
    <w:rPr>
      <w:b/>
      <w:bCs/>
    </w:rPr>
  </w:style>
  <w:style w:type="character" w:styleId="a8">
    <w:name w:val="Emphasis"/>
    <w:basedOn w:val="a0"/>
    <w:uiPriority w:val="20"/>
    <w:qFormat/>
    <w:rsid w:val="00C77D5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601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w-current-newsdate">
    <w:name w:val="gw-current-news__date"/>
    <w:basedOn w:val="a0"/>
    <w:rsid w:val="00A60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89"/>
  </w:style>
  <w:style w:type="paragraph" w:styleId="1">
    <w:name w:val="heading 1"/>
    <w:basedOn w:val="a"/>
    <w:next w:val="a"/>
    <w:link w:val="10"/>
    <w:uiPriority w:val="9"/>
    <w:qFormat/>
    <w:rsid w:val="00AF12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1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F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1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23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D52"/>
    <w:rPr>
      <w:b/>
      <w:bCs/>
    </w:rPr>
  </w:style>
  <w:style w:type="character" w:styleId="a8">
    <w:name w:val="Emphasis"/>
    <w:basedOn w:val="a0"/>
    <w:uiPriority w:val="20"/>
    <w:qFormat/>
    <w:rsid w:val="00C77D5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601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w-current-newsdate">
    <w:name w:val="gw-current-news__date"/>
    <w:basedOn w:val="a0"/>
    <w:rsid w:val="00A60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feed?section=search&amp;q=%23%D0%9A%D0%9D%D0%94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2024-12-12T06:54:00Z</dcterms:created>
  <dcterms:modified xsi:type="dcterms:W3CDTF">2024-12-12T06:55:00Z</dcterms:modified>
</cp:coreProperties>
</file>