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A3" w:rsidRDefault="0042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Pr="00FA23B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3B3"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FA23B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3B3">
        <w:rPr>
          <w:rFonts w:ascii="Times New Roman" w:hAnsi="Times New Roman"/>
          <w:b/>
          <w:sz w:val="28"/>
        </w:rPr>
        <w:t xml:space="preserve"> в </w:t>
      </w:r>
      <w:proofErr w:type="spellStart"/>
      <w:r w:rsidR="00FA23B3" w:rsidRPr="00FA23B3">
        <w:rPr>
          <w:rFonts w:ascii="Times New Roman" w:hAnsi="Times New Roman"/>
          <w:b/>
          <w:sz w:val="28"/>
        </w:rPr>
        <w:t>Кадуйском</w:t>
      </w:r>
      <w:proofErr w:type="spellEnd"/>
      <w:r w:rsidR="00FA23B3" w:rsidRPr="00FA23B3">
        <w:rPr>
          <w:rFonts w:ascii="Times New Roman" w:hAnsi="Times New Roman"/>
          <w:b/>
          <w:sz w:val="28"/>
        </w:rPr>
        <w:t xml:space="preserve"> муниципальном округе</w:t>
      </w:r>
      <w:r w:rsidR="00027891" w:rsidRPr="00FA23B3">
        <w:rPr>
          <w:rFonts w:ascii="Times New Roman" w:hAnsi="Times New Roman"/>
          <w:b/>
          <w:sz w:val="28"/>
        </w:rPr>
        <w:t xml:space="preserve"> в </w:t>
      </w:r>
      <w:r w:rsidR="00DA4046">
        <w:rPr>
          <w:rFonts w:ascii="Times New Roman" w:hAnsi="Times New Roman"/>
          <w:b/>
          <w:sz w:val="28"/>
        </w:rPr>
        <w:t>4</w:t>
      </w:r>
      <w:r w:rsidRPr="00FA23B3">
        <w:rPr>
          <w:rFonts w:ascii="Times New Roman" w:hAnsi="Times New Roman"/>
          <w:b/>
          <w:sz w:val="28"/>
        </w:rPr>
        <w:t xml:space="preserve"> квартале 202</w:t>
      </w:r>
      <w:r w:rsidR="00FB7717" w:rsidRPr="00FA23B3">
        <w:rPr>
          <w:rFonts w:ascii="Times New Roman" w:hAnsi="Times New Roman"/>
          <w:b/>
          <w:sz w:val="28"/>
        </w:rPr>
        <w:t>4</w:t>
      </w:r>
      <w:r w:rsidRPr="00FA23B3">
        <w:rPr>
          <w:rFonts w:ascii="Times New Roman" w:hAnsi="Times New Roman"/>
          <w:b/>
          <w:sz w:val="28"/>
        </w:rPr>
        <w:t xml:space="preserve"> года</w:t>
      </w:r>
      <w:r w:rsidR="00027891" w:rsidRPr="00FA23B3">
        <w:rPr>
          <w:rFonts w:ascii="Times New Roman" w:hAnsi="Times New Roman"/>
          <w:b/>
          <w:sz w:val="28"/>
        </w:rPr>
        <w:t xml:space="preserve"> и </w:t>
      </w:r>
      <w:r w:rsidR="00DA4046">
        <w:rPr>
          <w:rFonts w:ascii="Times New Roman" w:hAnsi="Times New Roman"/>
          <w:b/>
          <w:sz w:val="28"/>
        </w:rPr>
        <w:t>4</w:t>
      </w:r>
      <w:r w:rsidR="00536113" w:rsidRPr="00FA23B3">
        <w:rPr>
          <w:rFonts w:ascii="Times New Roman" w:hAnsi="Times New Roman"/>
          <w:b/>
          <w:sz w:val="28"/>
        </w:rPr>
        <w:t xml:space="preserve"> квартале 202</w:t>
      </w:r>
      <w:r w:rsidR="00FB7717" w:rsidRPr="00FA23B3">
        <w:rPr>
          <w:rFonts w:ascii="Times New Roman" w:hAnsi="Times New Roman"/>
          <w:b/>
          <w:sz w:val="28"/>
        </w:rPr>
        <w:t>3</w:t>
      </w:r>
      <w:r w:rsidR="00536113" w:rsidRPr="00FA23B3">
        <w:rPr>
          <w:rFonts w:ascii="Times New Roman" w:hAnsi="Times New Roman"/>
          <w:b/>
          <w:sz w:val="28"/>
        </w:rPr>
        <w:t xml:space="preserve"> года</w:t>
      </w:r>
    </w:p>
    <w:p w:rsidR="003378D8" w:rsidRDefault="003378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0946A3" w:rsidRPr="00AD5931" w:rsidRDefault="000946A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Pr="00AD5931" w:rsidRDefault="002E6C3C" w:rsidP="00FB7717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  <w:r w:rsidR="00EB743A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квартал 202</w:t>
            </w:r>
            <w:r w:rsidR="00FB7717" w:rsidRPr="00AD5931"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  <w:r w:rsidR="00EB743A" w:rsidRPr="00AD5931">
              <w:rPr>
                <w:rFonts w:ascii="Times New Roman" w:hAnsi="Times New Roman"/>
                <w:b/>
                <w:color w:val="auto"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317021" w:rsidRDefault="00DC72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17021"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  <w:r w:rsidR="00FB7717" w:rsidRPr="0031702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квартал 2023</w:t>
            </w:r>
            <w:r w:rsidR="0050372E" w:rsidRPr="0031702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года</w:t>
            </w:r>
          </w:p>
        </w:tc>
      </w:tr>
      <w:tr w:rsidR="00AD5931" w:rsidRPr="00AD5931" w:rsidTr="008C74F0">
        <w:trPr>
          <w:trHeight w:val="464"/>
        </w:trPr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AD5931" w:rsidRDefault="0021509A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Письменные обращения</w:t>
            </w:r>
          </w:p>
        </w:tc>
      </w:tr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0946A3" w:rsidRPr="00AD5931" w:rsidRDefault="00EB743A" w:rsidP="00FB7717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Количество письменных обращений</w:t>
            </w:r>
            <w:r w:rsidR="00196421" w:rsidRPr="00AD5931">
              <w:rPr>
                <w:rFonts w:ascii="Times New Roman" w:hAnsi="Times New Roman"/>
                <w:b/>
                <w:color w:val="auto"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Pr="00AD5931" w:rsidRDefault="008E1F5B" w:rsidP="00FB771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="002E6C3C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AD5931" w:rsidRDefault="008C74F0" w:rsidP="00FB771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91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FB7717" w:rsidRPr="00FD0BB2" w:rsidRDefault="0092646C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Газификация – </w:t>
            </w:r>
            <w:r w:rsidR="0088412F" w:rsidRPr="00FD0BB2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FB7717" w:rsidRPr="00FD0BB2" w:rsidRDefault="00FB7717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Уличное освещение – </w:t>
            </w:r>
            <w:r w:rsidR="001E167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D5931" w:rsidRPr="00FD0BB2" w:rsidRDefault="00AD5931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Земельны</w:t>
            </w:r>
            <w:r w:rsidR="0051074D" w:rsidRPr="00FD0BB2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вопросы – </w:t>
            </w:r>
            <w:r w:rsidR="0051074D" w:rsidRPr="00FD0BB2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D5931" w:rsidRPr="00FD0BB2" w:rsidRDefault="00C854A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Установка автобусной остан</w:t>
            </w:r>
            <w:bookmarkStart w:id="0" w:name="_GoBack"/>
            <w:bookmarkEnd w:id="0"/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овки – 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781533" w:rsidRPr="00FD0BB2" w:rsidRDefault="00FD0BB2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Природоохранная деятельность</w:t>
            </w:r>
            <w:r w:rsidR="00E75E3D">
              <w:rPr>
                <w:rFonts w:ascii="Times New Roman" w:hAnsi="Times New Roman"/>
                <w:color w:val="000000" w:themeColor="text1"/>
                <w:sz w:val="24"/>
              </w:rPr>
              <w:t xml:space="preserve"> -3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51074D" w:rsidRPr="00FD0BB2" w:rsidRDefault="0051074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Обеспечение жильем – </w:t>
            </w:r>
            <w:r w:rsidR="003809D1" w:rsidRPr="00FD0BB2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51074D" w:rsidRPr="00FD0BB2" w:rsidRDefault="0051074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Работа </w:t>
            </w:r>
            <w:r w:rsidR="002B26D3" w:rsidRPr="00FD0BB2">
              <w:rPr>
                <w:rFonts w:ascii="Times New Roman" w:hAnsi="Times New Roman"/>
                <w:color w:val="000000" w:themeColor="text1"/>
                <w:sz w:val="24"/>
              </w:rPr>
              <w:t>«Почта России»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– 1</w:t>
            </w:r>
            <w:r w:rsidR="00473CFE"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51074D" w:rsidRPr="00FD0BB2" w:rsidRDefault="0051074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Высокие тарифы </w:t>
            </w:r>
            <w:r w:rsidR="002B26D3"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на коммунальные услуги 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– 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51074D" w:rsidRPr="00FD0BB2" w:rsidRDefault="0051074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Капитальный ремонт жилых помещений – 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2;</w:t>
            </w:r>
          </w:p>
          <w:p w:rsidR="001E4A17" w:rsidRPr="00FD0BB2" w:rsidRDefault="001E4A17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Ремонт </w:t>
            </w:r>
            <w:r w:rsidR="0051074D" w:rsidRPr="00FD0BB2">
              <w:rPr>
                <w:rFonts w:ascii="Times New Roman" w:hAnsi="Times New Roman"/>
                <w:color w:val="000000" w:themeColor="text1"/>
                <w:sz w:val="24"/>
              </w:rPr>
              <w:t>и содержание дор</w:t>
            </w:r>
            <w:r w:rsidR="0088412F"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ог – </w:t>
            </w:r>
            <w:r w:rsidR="003809D1" w:rsidRPr="00FD0BB2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50FE4" w:rsidRPr="00FD0BB2" w:rsidRDefault="001E4A17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Благоустройство </w:t>
            </w:r>
            <w:r w:rsidR="0088412F" w:rsidRPr="00FD0BB2">
              <w:rPr>
                <w:rFonts w:ascii="Times New Roman" w:hAnsi="Times New Roman"/>
                <w:color w:val="000000" w:themeColor="text1"/>
                <w:sz w:val="24"/>
              </w:rPr>
              <w:t>дворовых территорий</w:t>
            </w:r>
            <w:r w:rsidR="00C50FE4"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="0088412F" w:rsidRPr="00FD0BB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88412F" w:rsidRPr="00FD0BB2" w:rsidRDefault="0088412F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Строительство колодца – 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D5931" w:rsidRPr="00FD0BB2" w:rsidRDefault="00AD5931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Обустройство детской площадки – </w:t>
            </w:r>
            <w:r w:rsidR="00B54BA4" w:rsidRPr="00FD0BB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D5931" w:rsidRPr="00FD0BB2" w:rsidRDefault="00FA23B3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Ветхое и аварийное</w:t>
            </w:r>
            <w:r w:rsidR="00AD5931"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жилье – </w:t>
            </w:r>
            <w:r w:rsidR="00C854AD" w:rsidRPr="00FD0BB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AD5931"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0650B9" w:rsidRPr="00FD0BB2" w:rsidRDefault="000650B9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Социальные выплаты – </w:t>
            </w:r>
            <w:r w:rsidR="00B54BA4" w:rsidRPr="00FD0BB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FA23B3" w:rsidRPr="00FD0BB2" w:rsidRDefault="00FA23B3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Электроэнергия  – </w:t>
            </w:r>
            <w:r w:rsidR="0088412F" w:rsidRPr="00FD0BB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854AD" w:rsidRPr="00FD0BB2" w:rsidRDefault="00C854A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Возрождение Храма в д. </w:t>
            </w:r>
            <w:proofErr w:type="spellStart"/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Копосово</w:t>
            </w:r>
            <w:proofErr w:type="spellEnd"/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– 3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854AD" w:rsidRPr="00FD0BB2" w:rsidRDefault="00C854A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Поиск пропавших граждан – </w:t>
            </w:r>
            <w:r w:rsidR="00B54BA4" w:rsidRPr="00FD0BB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854AD" w:rsidRPr="00FD0BB2" w:rsidRDefault="00C854A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Капитальный ремонт </w:t>
            </w:r>
            <w:r w:rsidR="00EC7456" w:rsidRPr="00FD0BB2">
              <w:rPr>
                <w:rFonts w:ascii="Times New Roman" w:hAnsi="Times New Roman"/>
                <w:color w:val="000000" w:themeColor="text1"/>
                <w:sz w:val="24"/>
              </w:rPr>
              <w:t>у</w:t>
            </w: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чреждений</w:t>
            </w:r>
            <w:r w:rsidR="00EC7456"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EC7456" w:rsidRPr="00FD0BB2">
              <w:rPr>
                <w:rFonts w:ascii="Times New Roman" w:hAnsi="Times New Roman"/>
                <w:color w:val="000000" w:themeColor="text1"/>
                <w:sz w:val="24"/>
              </w:rPr>
              <w:t>соц.сферы</w:t>
            </w:r>
            <w:proofErr w:type="spellEnd"/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 xml:space="preserve"> – 2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FD0BB2" w:rsidRDefault="00C854AD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Закрытие Череповецкой ГРЭС – 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54BA4" w:rsidRPr="00FD0BB2" w:rsidRDefault="00B54BA4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t>Несанкционированные свалки – 3;</w:t>
            </w:r>
          </w:p>
          <w:p w:rsidR="00B54BA4" w:rsidRPr="00FD0BB2" w:rsidRDefault="00B54BA4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Гражданская оборона и чрезвычайные ситуации – 1</w:t>
            </w:r>
            <w:r w:rsidR="00FD0BB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0650B9" w:rsidRPr="00FD0BB2" w:rsidRDefault="000650B9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FD0BB2">
              <w:rPr>
                <w:rFonts w:ascii="Times New Roman" w:hAnsi="Times New Roman"/>
                <w:color w:val="auto"/>
                <w:sz w:val="24"/>
              </w:rPr>
              <w:t>Вопрос</w:t>
            </w:r>
            <w:r w:rsidR="00473CFE" w:rsidRPr="00FD0BB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D0BB2">
              <w:rPr>
                <w:rFonts w:ascii="Times New Roman" w:hAnsi="Times New Roman"/>
                <w:color w:val="auto"/>
                <w:sz w:val="24"/>
              </w:rPr>
              <w:t xml:space="preserve">торговли – </w:t>
            </w:r>
            <w:r w:rsidR="00473CFE" w:rsidRPr="00FD0BB2">
              <w:rPr>
                <w:rFonts w:ascii="Times New Roman" w:hAnsi="Times New Roman"/>
                <w:color w:val="auto"/>
                <w:sz w:val="24"/>
              </w:rPr>
              <w:t>1;</w:t>
            </w:r>
          </w:p>
          <w:p w:rsidR="00FB7717" w:rsidRPr="00FD0BB2" w:rsidRDefault="00FB7717" w:rsidP="00FD0BB2">
            <w:pPr>
              <w:pStyle w:val="a3"/>
              <w:numPr>
                <w:ilvl w:val="0"/>
                <w:numId w:val="3"/>
              </w:numPr>
              <w:tabs>
                <w:tab w:val="left" w:pos="396"/>
                <w:tab w:val="left" w:pos="564"/>
              </w:tabs>
              <w:ind w:left="47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BB2">
              <w:rPr>
                <w:rFonts w:ascii="Times New Roman" w:hAnsi="Times New Roman"/>
                <w:color w:val="auto"/>
                <w:sz w:val="24"/>
              </w:rPr>
              <w:t xml:space="preserve">Иное – </w:t>
            </w:r>
            <w:r w:rsidR="00E75E3D">
              <w:rPr>
                <w:rFonts w:ascii="Times New Roman" w:hAnsi="Times New Roman"/>
                <w:color w:val="auto"/>
                <w:sz w:val="24"/>
              </w:rPr>
              <w:t>9</w:t>
            </w:r>
            <w:r w:rsidR="00FD0BB2">
              <w:rPr>
                <w:rFonts w:ascii="Times New Roman" w:hAnsi="Times New Roman"/>
                <w:color w:val="auto"/>
                <w:sz w:val="24"/>
              </w:rPr>
              <w:t>.</w:t>
            </w:r>
            <w:r w:rsidR="00FA23B3" w:rsidRPr="00FD0BB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5326C1" w:rsidRPr="005326C1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452FBC" w:rsidRDefault="00E81FC9" w:rsidP="00FB7717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1.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3.</w:t>
            </w:r>
            <w:r w:rsidR="00FB7717"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Результаты рассмотрения письменных обращений</w:t>
            </w:r>
            <w:r w:rsidR="00196421" w:rsidRPr="005326C1">
              <w:rPr>
                <w:rFonts w:ascii="Times New Roman" w:hAnsi="Times New Roman"/>
                <w:b/>
                <w:color w:val="auto"/>
                <w:sz w:val="24"/>
              </w:rPr>
              <w:t>, запросов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:rsidR="00FB7717" w:rsidRPr="005326C1" w:rsidRDefault="00FB7717" w:rsidP="00452FBC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</w:rPr>
              <w:t>Всего,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661823" w:rsidRDefault="001E1678" w:rsidP="005326C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61823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="00661823" w:rsidRPr="00661823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8C74F0" w:rsidP="00FB771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135</w:t>
            </w:r>
          </w:p>
        </w:tc>
      </w:tr>
      <w:tr w:rsidR="005326C1" w:rsidRPr="005326C1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E81FC9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1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>3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661823" w:rsidRDefault="00452FBC" w:rsidP="009A40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61823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8C74F0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83</w:t>
            </w:r>
          </w:p>
        </w:tc>
      </w:tr>
      <w:tr w:rsidR="005326C1" w:rsidRPr="005326C1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1.3.2.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661823" w:rsidRDefault="00452FBC" w:rsidP="009A40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61823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8C74F0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FB7717" w:rsidRPr="005326C1" w:rsidRDefault="00E81FC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1.3.</w:t>
            </w:r>
            <w:r w:rsidR="000C4D07" w:rsidRPr="005326C1">
              <w:rPr>
                <w:rFonts w:ascii="Times New Roman" w:hAnsi="Times New Roman"/>
                <w:color w:val="auto"/>
                <w:sz w:val="24"/>
              </w:rPr>
              <w:t>4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.</w:t>
            </w:r>
            <w:r w:rsidR="000C4D07" w:rsidRPr="005326C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661823" w:rsidRDefault="00452FBC" w:rsidP="009A40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61823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  <w:r w:rsidR="00661823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5326C1" w:rsidRDefault="008C74F0" w:rsidP="00FB771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112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Pr="005326C1" w:rsidRDefault="000C4D07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1.3.5. </w:t>
            </w:r>
            <w:r w:rsidR="00FB7717" w:rsidRPr="005326C1">
              <w:rPr>
                <w:rFonts w:ascii="Times New Roman" w:hAnsi="Times New Roman"/>
                <w:color w:val="auto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661823" w:rsidRDefault="00661823" w:rsidP="009A40E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из них: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452FBC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color w:val="auto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AD5931" w:rsidRPr="00AD5931" w:rsidTr="002B0639">
        <w:tc>
          <w:tcPr>
            <w:tcW w:w="5338" w:type="dxa"/>
            <w:shd w:val="clear" w:color="auto" w:fill="FFFFFF" w:themeFill="background1"/>
          </w:tcPr>
          <w:p w:rsidR="0021509A" w:rsidRPr="00AD593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AD5931">
              <w:rPr>
                <w:rFonts w:ascii="Times New Roman" w:hAnsi="Times New Roman"/>
                <w:color w:val="auto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D5931" w:rsidRDefault="00452FBC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AD5931" w:rsidRDefault="0021509A" w:rsidP="009A40E4">
            <w:pPr>
              <w:rPr>
                <w:color w:val="auto"/>
              </w:rPr>
            </w:pPr>
            <w:r w:rsidRPr="00AD593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5326C1" w:rsidTr="002B0639"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661823" w:rsidP="005326C1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color w:val="auto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5326C1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>2.3. Личное обращение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color w:val="auto"/>
                <w:sz w:val="24"/>
              </w:rPr>
              <w:t xml:space="preserve">(гражданин лично принес обращение в ОИГВО/ОМСУ, 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личный прием</w:t>
            </w:r>
            <w:r w:rsidRPr="005326C1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5326C1" w:rsidRDefault="002B26D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5326C1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5326C1" w:rsidRDefault="0021509A" w:rsidP="009A40E4">
            <w:pPr>
              <w:rPr>
                <w:color w:val="auto"/>
              </w:rPr>
            </w:pPr>
          </w:p>
        </w:tc>
      </w:tr>
      <w:tr w:rsidR="005326C1" w:rsidRPr="005326C1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5326C1" w:rsidRDefault="0021509A" w:rsidP="00027891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Устные обращения (</w:t>
            </w:r>
            <w:r w:rsidR="00027891" w:rsidRPr="005326C1">
              <w:rPr>
                <w:rFonts w:ascii="Times New Roman" w:hAnsi="Times New Roman"/>
                <w:b/>
                <w:color w:val="auto"/>
                <w:sz w:val="24"/>
              </w:rPr>
              <w:t>Л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>ичны</w:t>
            </w:r>
            <w:r w:rsidR="00027891" w:rsidRPr="005326C1">
              <w:rPr>
                <w:rFonts w:ascii="Times New Roman" w:hAnsi="Times New Roman"/>
                <w:b/>
                <w:color w:val="auto"/>
                <w:sz w:val="24"/>
              </w:rPr>
              <w:t>й</w:t>
            </w:r>
            <w:r w:rsidRPr="005326C1">
              <w:rPr>
                <w:rFonts w:ascii="Times New Roman" w:hAnsi="Times New Roman"/>
                <w:b/>
                <w:color w:val="auto"/>
                <w:sz w:val="24"/>
              </w:rPr>
              <w:t xml:space="preserve"> прием)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Pr="000C10CA" w:rsidRDefault="0021509A" w:rsidP="00052EF8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>3.</w:t>
            </w:r>
            <w:r w:rsidRPr="000C10CA">
              <w:rPr>
                <w:rFonts w:ascii="Times New Roman" w:hAnsi="Times New Roman"/>
                <w:b/>
                <w:color w:val="auto"/>
                <w:sz w:val="24"/>
              </w:rPr>
              <w:t xml:space="preserve"> Общее количество граждан, принятых на личных приемах </w:t>
            </w:r>
            <w:r w:rsidRPr="000C10CA">
              <w:rPr>
                <w:rFonts w:ascii="Times New Roman" w:hAnsi="Times New Roman"/>
                <w:b/>
                <w:i/>
                <w:color w:val="auto"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0C10CA" w:rsidRDefault="002A602D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C74F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Pr="000C10CA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>3.1. Вопросы (их количество)</w:t>
            </w:r>
          </w:p>
          <w:p w:rsidR="0021509A" w:rsidRPr="000C10CA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661823" w:rsidRDefault="00661823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 вопросов:</w:t>
            </w:r>
          </w:p>
          <w:p w:rsidR="00597129" w:rsidRPr="000C10CA" w:rsidRDefault="0059712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>Земельный вопрос – 2 обращения;</w:t>
            </w:r>
          </w:p>
          <w:p w:rsidR="00597129" w:rsidRDefault="009E58F8" w:rsidP="009A40E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Установка контейнерной площадки – 1 обращение</w:t>
            </w:r>
            <w:r w:rsidR="00597129" w:rsidRPr="000C10CA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DC72BB" w:rsidRDefault="00FD0BB2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Получение Почетной грамоты Главы</w:t>
            </w:r>
            <w:r w:rsidR="00DC72BB">
              <w:rPr>
                <w:rFonts w:ascii="Times New Roman" w:hAnsi="Times New Roman"/>
                <w:color w:val="auto"/>
                <w:sz w:val="24"/>
              </w:rPr>
              <w:t xml:space="preserve"> - 1 обращение; </w:t>
            </w:r>
          </w:p>
          <w:p w:rsidR="00DC72BB" w:rsidRDefault="00DC72BB" w:rsidP="0059712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Укрепление дамбы – 1 обращение;</w:t>
            </w:r>
          </w:p>
          <w:p w:rsidR="00597129" w:rsidRPr="000C10CA" w:rsidRDefault="00597129" w:rsidP="00597129">
            <w:pPr>
              <w:rPr>
                <w:rFonts w:ascii="Times New Roman" w:hAnsi="Times New Roman"/>
                <w:color w:val="auto"/>
                <w:sz w:val="24"/>
              </w:rPr>
            </w:pPr>
            <w:r w:rsidRPr="000C10CA">
              <w:rPr>
                <w:rFonts w:ascii="Times New Roman" w:hAnsi="Times New Roman"/>
                <w:color w:val="auto"/>
                <w:sz w:val="24"/>
              </w:rPr>
              <w:t xml:space="preserve">Иное - </w:t>
            </w:r>
            <w:r w:rsidR="00DC72BB">
              <w:rPr>
                <w:rFonts w:ascii="Times New Roman" w:hAnsi="Times New Roman"/>
                <w:color w:val="auto"/>
                <w:sz w:val="24"/>
              </w:rPr>
              <w:t>2</w:t>
            </w:r>
            <w:r w:rsidRPr="000C10CA">
              <w:rPr>
                <w:rFonts w:ascii="Times New Roman" w:hAnsi="Times New Roman"/>
                <w:color w:val="auto"/>
                <w:sz w:val="24"/>
              </w:rPr>
              <w:t xml:space="preserve"> обращени</w:t>
            </w:r>
            <w:r w:rsidR="00DC72BB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0C10CA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DC72BB" w:rsidP="002B0639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661823" w:rsidP="007019BF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C74F0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1E345C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C74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1E345C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C74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1E345C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C74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A42A29" w:rsidRDefault="0021509A">
            <w:pPr>
              <w:rPr>
                <w:rFonts w:ascii="Times New Roman" w:hAnsi="Times New Roman"/>
                <w:color w:val="auto"/>
                <w:sz w:val="24"/>
              </w:rPr>
            </w:pPr>
            <w:r w:rsidRPr="00A42A29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680"/>
    <w:multiLevelType w:val="hybridMultilevel"/>
    <w:tmpl w:val="061E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6F5C"/>
    <w:multiLevelType w:val="hybridMultilevel"/>
    <w:tmpl w:val="BCF2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19C2"/>
    <w:multiLevelType w:val="hybridMultilevel"/>
    <w:tmpl w:val="ACA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A3"/>
    <w:rsid w:val="000034F5"/>
    <w:rsid w:val="00007B77"/>
    <w:rsid w:val="00027891"/>
    <w:rsid w:val="0004795A"/>
    <w:rsid w:val="00052EF8"/>
    <w:rsid w:val="000650B9"/>
    <w:rsid w:val="000946A3"/>
    <w:rsid w:val="000C10CA"/>
    <w:rsid w:val="000C4D07"/>
    <w:rsid w:val="001565EE"/>
    <w:rsid w:val="00196421"/>
    <w:rsid w:val="001B1D41"/>
    <w:rsid w:val="001E1678"/>
    <w:rsid w:val="001E345C"/>
    <w:rsid w:val="001E4A17"/>
    <w:rsid w:val="0021509A"/>
    <w:rsid w:val="002202A3"/>
    <w:rsid w:val="00230CF6"/>
    <w:rsid w:val="002810C2"/>
    <w:rsid w:val="002A602D"/>
    <w:rsid w:val="002B0639"/>
    <w:rsid w:val="002B26D3"/>
    <w:rsid w:val="002E6C3C"/>
    <w:rsid w:val="00317021"/>
    <w:rsid w:val="003378D8"/>
    <w:rsid w:val="0034597F"/>
    <w:rsid w:val="003809D1"/>
    <w:rsid w:val="00427D64"/>
    <w:rsid w:val="004464A8"/>
    <w:rsid w:val="00452FBC"/>
    <w:rsid w:val="00473CFE"/>
    <w:rsid w:val="0050372E"/>
    <w:rsid w:val="0051074D"/>
    <w:rsid w:val="005326C1"/>
    <w:rsid w:val="00536113"/>
    <w:rsid w:val="00597129"/>
    <w:rsid w:val="005F43DC"/>
    <w:rsid w:val="00645D59"/>
    <w:rsid w:val="00661823"/>
    <w:rsid w:val="006E5E71"/>
    <w:rsid w:val="00781533"/>
    <w:rsid w:val="0088412F"/>
    <w:rsid w:val="008B4A9B"/>
    <w:rsid w:val="008C74F0"/>
    <w:rsid w:val="008D71C3"/>
    <w:rsid w:val="008E1F5B"/>
    <w:rsid w:val="008E458C"/>
    <w:rsid w:val="008E5AC1"/>
    <w:rsid w:val="008F2920"/>
    <w:rsid w:val="0092646C"/>
    <w:rsid w:val="009D7A36"/>
    <w:rsid w:val="009E58F8"/>
    <w:rsid w:val="009E6289"/>
    <w:rsid w:val="009F2DC6"/>
    <w:rsid w:val="00A42A29"/>
    <w:rsid w:val="00A47F41"/>
    <w:rsid w:val="00AD5931"/>
    <w:rsid w:val="00B54BA4"/>
    <w:rsid w:val="00B56DEB"/>
    <w:rsid w:val="00B67C13"/>
    <w:rsid w:val="00B86E2F"/>
    <w:rsid w:val="00BC0C61"/>
    <w:rsid w:val="00C50FE4"/>
    <w:rsid w:val="00C854AD"/>
    <w:rsid w:val="00CE188F"/>
    <w:rsid w:val="00DA4046"/>
    <w:rsid w:val="00DC5DB2"/>
    <w:rsid w:val="00DC72BB"/>
    <w:rsid w:val="00E16AA7"/>
    <w:rsid w:val="00E75E3D"/>
    <w:rsid w:val="00E81FC9"/>
    <w:rsid w:val="00EB743A"/>
    <w:rsid w:val="00EC7456"/>
    <w:rsid w:val="00FA23B3"/>
    <w:rsid w:val="00FB7717"/>
    <w:rsid w:val="00FC2895"/>
    <w:rsid w:val="00FD0BB2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490"/>
  <w15:docId w15:val="{353D13E0-F039-40E2-BF63-11A1134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HP</cp:lastModifiedBy>
  <cp:revision>16</cp:revision>
  <cp:lastPrinted>2024-12-24T10:41:00Z</cp:lastPrinted>
  <dcterms:created xsi:type="dcterms:W3CDTF">2024-12-23T06:34:00Z</dcterms:created>
  <dcterms:modified xsi:type="dcterms:W3CDTF">2025-01-13T05:14:00Z</dcterms:modified>
</cp:coreProperties>
</file>