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A4" w:rsidRPr="00B96DA4" w:rsidRDefault="00B96DA4" w:rsidP="00B96DA4">
      <w:pPr>
        <w:pStyle w:val="1"/>
        <w:spacing w:before="0" w:beforeAutospacing="0" w:after="225" w:afterAutospacing="0" w:line="238" w:lineRule="atLeast"/>
        <w:jc w:val="both"/>
        <w:rPr>
          <w:color w:val="342E2F"/>
          <w:sz w:val="28"/>
          <w:szCs w:val="28"/>
        </w:rPr>
      </w:pPr>
      <w:r w:rsidRPr="00B96DA4">
        <w:rPr>
          <w:color w:val="342E2F"/>
          <w:sz w:val="28"/>
          <w:szCs w:val="28"/>
        </w:rPr>
        <w:t>Штрафы за сброс мусора с транспортных средств.</w:t>
      </w:r>
    </w:p>
    <w:p w:rsidR="00B96DA4" w:rsidRDefault="00B96DA4" w:rsidP="00B96DA4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B96DA4">
        <w:rPr>
          <w:color w:val="242424"/>
          <w:sz w:val="28"/>
          <w:szCs w:val="28"/>
        </w:rPr>
        <w:t xml:space="preserve"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КоАП РФ «Несоблюдение требований в области охраны окружающей среды при обращении с отходами производства и потребления» дополнили новыми частями 3.1 - 3.4. </w:t>
      </w:r>
    </w:p>
    <w:p w:rsidR="00B96DA4" w:rsidRDefault="00B96DA4" w:rsidP="00B96DA4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B96DA4">
        <w:rPr>
          <w:color w:val="242424"/>
          <w:sz w:val="28"/>
          <w:szCs w:val="28"/>
        </w:rPr>
        <w:t>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  </w:t>
      </w:r>
    </w:p>
    <w:p w:rsidR="00B96DA4" w:rsidRDefault="00B96DA4" w:rsidP="00B96DA4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B96DA4">
        <w:rPr>
          <w:color w:val="242424"/>
          <w:sz w:val="28"/>
          <w:szCs w:val="28"/>
        </w:rPr>
        <w:t>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</w:t>
      </w:r>
      <w:proofErr w:type="spellStart"/>
      <w:r w:rsidRPr="00B96DA4">
        <w:rPr>
          <w:color w:val="242424"/>
          <w:sz w:val="28"/>
          <w:szCs w:val="28"/>
        </w:rPr>
        <w:t>юрлицу</w:t>
      </w:r>
      <w:proofErr w:type="spellEnd"/>
      <w:r w:rsidRPr="00B96DA4">
        <w:rPr>
          <w:color w:val="242424"/>
          <w:sz w:val="28"/>
          <w:szCs w:val="28"/>
        </w:rPr>
        <w:t xml:space="preserve"> - 50 тыс. и 120 тыс. руб. соответственно). Если должностное или </w:t>
      </w:r>
      <w:proofErr w:type="spellStart"/>
      <w:r w:rsidRPr="00B96DA4">
        <w:rPr>
          <w:color w:val="242424"/>
          <w:sz w:val="28"/>
          <w:szCs w:val="28"/>
        </w:rPr>
        <w:t>юрлицо</w:t>
      </w:r>
      <w:proofErr w:type="spellEnd"/>
      <w:r w:rsidRPr="00B96DA4">
        <w:rPr>
          <w:color w:val="242424"/>
          <w:sz w:val="28"/>
          <w:szCs w:val="28"/>
        </w:rPr>
        <w:t xml:space="preserve"> совершат нарушение повторно, транспортное средство или прицеп могут конфисковать.</w:t>
      </w:r>
    </w:p>
    <w:p w:rsidR="00B96DA4" w:rsidRPr="00B96DA4" w:rsidRDefault="00B96DA4" w:rsidP="00B96DA4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B96DA4">
        <w:rPr>
          <w:color w:val="242424"/>
          <w:sz w:val="28"/>
          <w:szCs w:val="28"/>
        </w:rPr>
        <w:t>С 11.01.2023 в КоАП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:rsidR="00B96DA4" w:rsidRDefault="00B96DA4">
      <w:pPr>
        <w:rPr>
          <w:rFonts w:ascii="Times New Roman" w:hAnsi="Times New Roman" w:cs="Times New Roman"/>
          <w:sz w:val="28"/>
          <w:szCs w:val="28"/>
        </w:rPr>
      </w:pPr>
    </w:p>
    <w:p w:rsidR="00E52821" w:rsidRPr="00E52821" w:rsidRDefault="00BD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bookmarkStart w:id="0" w:name="_GoBack"/>
      <w:bookmarkEnd w:id="0"/>
      <w:r w:rsidR="00E52821" w:rsidRPr="00E52821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E52821" w:rsidRPr="00E52821" w:rsidRDefault="00E52821" w:rsidP="00E52821">
      <w:pPr>
        <w:tabs>
          <w:tab w:val="left" w:pos="6355"/>
        </w:tabs>
        <w:rPr>
          <w:rFonts w:ascii="Times New Roman" w:hAnsi="Times New Roman" w:cs="Times New Roman"/>
          <w:sz w:val="28"/>
          <w:szCs w:val="28"/>
        </w:rPr>
      </w:pPr>
      <w:r w:rsidRPr="00E52821">
        <w:rPr>
          <w:rFonts w:ascii="Times New Roman" w:hAnsi="Times New Roman" w:cs="Times New Roman"/>
          <w:sz w:val="28"/>
          <w:szCs w:val="28"/>
        </w:rPr>
        <w:t>юрист 1 класса</w:t>
      </w:r>
      <w:r w:rsidRPr="00E52821">
        <w:rPr>
          <w:rFonts w:ascii="Times New Roman" w:hAnsi="Times New Roman" w:cs="Times New Roman"/>
          <w:sz w:val="28"/>
          <w:szCs w:val="28"/>
        </w:rPr>
        <w:tab/>
        <w:t xml:space="preserve">                     О.А. Хахель</w:t>
      </w:r>
    </w:p>
    <w:sectPr w:rsidR="00E52821" w:rsidRPr="00E5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5EC"/>
    <w:multiLevelType w:val="multilevel"/>
    <w:tmpl w:val="796C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2E"/>
    <w:rsid w:val="0028212E"/>
    <w:rsid w:val="00866F92"/>
    <w:rsid w:val="00B96DA4"/>
    <w:rsid w:val="00BD06A1"/>
    <w:rsid w:val="00E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FE5E"/>
  <w15:chartTrackingRefBased/>
  <w15:docId w15:val="{FFA1D0D6-EA17-4896-963C-2D9C239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9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9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B9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5</cp:revision>
  <cp:lastPrinted>2023-06-21T16:13:00Z</cp:lastPrinted>
  <dcterms:created xsi:type="dcterms:W3CDTF">2023-06-20T12:03:00Z</dcterms:created>
  <dcterms:modified xsi:type="dcterms:W3CDTF">2023-06-21T16:13:00Z</dcterms:modified>
</cp:coreProperties>
</file>