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CBB" w:rsidRDefault="00CC1CBB" w:rsidP="00CC1CBB">
      <w:pPr>
        <w:pStyle w:val="ConsPlusNormal0"/>
        <w:ind w:firstLine="709"/>
        <w:jc w:val="both"/>
        <w:rPr>
          <w:b/>
        </w:rPr>
      </w:pPr>
      <w:r>
        <w:rPr>
          <w:b/>
        </w:rPr>
        <w:t xml:space="preserve">Подписан закон о социокультурной реабилитации и </w:t>
      </w:r>
      <w:proofErr w:type="spellStart"/>
      <w:r>
        <w:rPr>
          <w:b/>
        </w:rPr>
        <w:t>абилитации</w:t>
      </w:r>
      <w:proofErr w:type="spellEnd"/>
      <w:r>
        <w:rPr>
          <w:b/>
        </w:rPr>
        <w:t xml:space="preserve"> инвалидов.</w:t>
      </w:r>
    </w:p>
    <w:p w:rsidR="00CC1CBB" w:rsidRDefault="00CC1CBB" w:rsidP="00CC1CBB">
      <w:pPr>
        <w:pStyle w:val="ConsPlusNormal0"/>
        <w:ind w:firstLine="709"/>
        <w:jc w:val="both"/>
        <w:rPr>
          <w:b/>
        </w:rPr>
      </w:pPr>
    </w:p>
    <w:p w:rsidR="00CC1CBB" w:rsidRDefault="00CC1CBB" w:rsidP="00CC1CBB">
      <w:pPr>
        <w:pStyle w:val="ConsPlusNormal0"/>
        <w:ind w:firstLine="709"/>
        <w:jc w:val="both"/>
      </w:pPr>
      <w:r>
        <w:t xml:space="preserve">Установлено, что социокультурная реабилитация и </w:t>
      </w:r>
      <w:proofErr w:type="spellStart"/>
      <w:r>
        <w:t>абилитация</w:t>
      </w:r>
      <w:proofErr w:type="spellEnd"/>
      <w:r>
        <w:t xml:space="preserve"> инвалидов - это комплекс мероприятий, направленных на включение инвалидов (в том числе детей-инвалидов) в творческую деятельность, обеспечивающую реализацию культурных и экономических потребностей инвалидов в соответствии с их интересами и способностями, в целях социальной адаптации и интеграции инвалидов в общество.</w:t>
      </w:r>
    </w:p>
    <w:p w:rsidR="00CC1CBB" w:rsidRDefault="00CC1CBB" w:rsidP="00CC1CBB">
      <w:pPr>
        <w:pStyle w:val="ConsPlusNormal0"/>
        <w:ind w:firstLine="709"/>
        <w:jc w:val="both"/>
      </w:pPr>
      <w:r>
        <w:t xml:space="preserve">Уточнены полномочия федеральных, региональных и местных органов государственной власти в указанной сфере. Кроме этого, документом: закреплено понятие ребенка-инвалида как инвалида в возрасте до 18 лет и скорректированы основания определения группы инвалидности; скорректирован порядок организации комплексной реабилитации и </w:t>
      </w:r>
      <w:proofErr w:type="spellStart"/>
      <w:r>
        <w:t>абилитации</w:t>
      </w:r>
      <w:proofErr w:type="spellEnd"/>
      <w:r>
        <w:t xml:space="preserve"> инвалидов. К ведению федеральных органов власти отнесены разработка и утверждение стандартов оказания услуг по отдельным основным направлениям комплексной реабилитации и </w:t>
      </w:r>
      <w:proofErr w:type="spellStart"/>
      <w:r>
        <w:t>абилитации</w:t>
      </w:r>
      <w:proofErr w:type="spellEnd"/>
      <w:r>
        <w:t xml:space="preserve"> и установлен порядок разработки указанных стандартов; к основным направлениям комплексной реабилитации и </w:t>
      </w:r>
      <w:proofErr w:type="spellStart"/>
      <w:r>
        <w:t>абилитации</w:t>
      </w:r>
      <w:proofErr w:type="spellEnd"/>
      <w:r>
        <w:t xml:space="preserve"> отнесена ранняя помощь детям и их семьям, оказываемая в целях профилактики инвалидности детям от рождения до трех лет, имеющим ограничения жизнедеятельности либо риск развития ограничений жизнедеятельности; уточнено, что решение об обеспечении инвалида техническими средствами реабилитации принимается не только по медицинским, но и по социальным показаниям; расширены возможности беспрепятственного доступа инвалидов к информации.</w:t>
      </w:r>
    </w:p>
    <w:p w:rsidR="00CC1CBB" w:rsidRDefault="00CC1CBB" w:rsidP="00CC1CBB">
      <w:pPr>
        <w:pStyle w:val="ConsPlusNormal0"/>
        <w:ind w:firstLine="709"/>
        <w:jc w:val="both"/>
      </w:pPr>
      <w:r>
        <w:t xml:space="preserve">Изменения вступают в силу с 1 марта 2025 года. </w:t>
      </w:r>
    </w:p>
    <w:p w:rsidR="00CC1CBB" w:rsidRDefault="00CC1CBB" w:rsidP="00CC1CBB">
      <w:pPr>
        <w:pStyle w:val="ConsPlusNormal0"/>
        <w:jc w:val="both"/>
      </w:pPr>
    </w:p>
    <w:p w:rsidR="00CC1CBB" w:rsidRPr="00CE1AA8" w:rsidRDefault="00CC1CBB" w:rsidP="00CC1CBB">
      <w:pPr>
        <w:widowControl w:val="0"/>
        <w:suppressAutoHyphens/>
        <w:spacing w:after="0" w:line="240" w:lineRule="exact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CE1AA8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Заместитель прокурора района</w:t>
      </w:r>
    </w:p>
    <w:p w:rsidR="00CC1CBB" w:rsidRPr="00CE1AA8" w:rsidRDefault="00CC1CBB" w:rsidP="00CC1CBB">
      <w:pPr>
        <w:widowControl w:val="0"/>
        <w:suppressAutoHyphens/>
        <w:spacing w:after="0" w:line="240" w:lineRule="exact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:rsidR="00CC1CBB" w:rsidRPr="00CE1AA8" w:rsidRDefault="00CC1CBB" w:rsidP="00CC1CBB">
      <w:pPr>
        <w:widowControl w:val="0"/>
        <w:tabs>
          <w:tab w:val="left" w:pos="7419"/>
        </w:tabs>
        <w:suppressAutoHyphens/>
        <w:spacing w:after="0" w:line="240" w:lineRule="exact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CE1AA8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младший советник юстиции </w:t>
      </w:r>
      <w:r w:rsidRPr="00CE1AA8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ab/>
        <w:t xml:space="preserve">      О.А. Хахель</w:t>
      </w:r>
    </w:p>
    <w:p w:rsidR="00D81DCC" w:rsidRDefault="00D81DCC">
      <w:bookmarkStart w:id="0" w:name="_GoBack"/>
      <w:bookmarkEnd w:id="0"/>
    </w:p>
    <w:sectPr w:rsidR="00D81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8A"/>
    <w:rsid w:val="00CC1CBB"/>
    <w:rsid w:val="00D81DCC"/>
    <w:rsid w:val="00E4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6B268-AAA4-4C1D-8AA4-6AB8B7CC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B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semiHidden/>
    <w:locked/>
    <w:rsid w:val="00CC1CB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semiHidden/>
    <w:rsid w:val="00CC1C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Хахель Оксана Александровна</dc:creator>
  <cp:keywords/>
  <dc:description/>
  <cp:lastModifiedBy>Хахель Оксана Александровна</cp:lastModifiedBy>
  <cp:revision>2</cp:revision>
  <dcterms:created xsi:type="dcterms:W3CDTF">2024-02-25T16:00:00Z</dcterms:created>
  <dcterms:modified xsi:type="dcterms:W3CDTF">2024-02-25T16:00:00Z</dcterms:modified>
</cp:coreProperties>
</file>