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4265" w14:textId="77777777" w:rsidR="000378DD" w:rsidRPr="002E6E2F" w:rsidRDefault="000378DD" w:rsidP="000378DD">
      <w:pPr>
        <w:pStyle w:val="Standard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6E2F">
        <w:rPr>
          <w:rFonts w:ascii="Times New Roman" w:hAnsi="Times New Roman" w:cs="Times New Roman"/>
          <w:b/>
          <w:color w:val="333333"/>
          <w:sz w:val="28"/>
          <w:szCs w:val="28"/>
        </w:rPr>
        <w:t>Для чего нужен ИНН и как его узнать?</w:t>
      </w:r>
    </w:p>
    <w:p w14:paraId="514910D4" w14:textId="77777777" w:rsidR="000378DD" w:rsidRPr="002E6E2F" w:rsidRDefault="000378DD" w:rsidP="000378DD">
      <w:pPr>
        <w:pStyle w:val="Standard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B1783AE" w14:textId="77777777" w:rsidR="000378DD" w:rsidRPr="002E6E2F" w:rsidRDefault="000378DD" w:rsidP="000378DD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Идентификационный номер налогоплательщика (ИНН) — это персональный номер гражданина (в том числе иностранного гражданина, лица без гражданства) в налоговых органах Российской Федерации.</w:t>
      </w:r>
    </w:p>
    <w:p w14:paraId="5023B547" w14:textId="77777777" w:rsidR="000378DD" w:rsidRPr="002E6E2F" w:rsidRDefault="000378DD" w:rsidP="000378DD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Он нужен для учета сведений о налогооблагаемых доходах конкретного гражданина и учета уплачиваемых им налогов.</w:t>
      </w:r>
    </w:p>
    <w:p w14:paraId="04EE436E" w14:textId="77777777" w:rsidR="000378DD" w:rsidRPr="002E6E2F" w:rsidRDefault="000378DD" w:rsidP="000378DD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Узнать свой ИНН можно обратившись с паспортом в любой налоговый орган.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E6E2F">
        <w:rPr>
          <w:rFonts w:ascii="Times New Roman" w:hAnsi="Times New Roman" w:cs="Times New Roman"/>
          <w:color w:val="333333"/>
          <w:sz w:val="28"/>
          <w:szCs w:val="28"/>
        </w:rPr>
        <w:t>Также ИНН можно узнать на сайте ФНС России или на Едином портале госуслуг, заполнив форму запроса о наличии постановки на учет с присвоением ИНН.</w:t>
      </w:r>
    </w:p>
    <w:p w14:paraId="439D963F" w14:textId="77777777" w:rsidR="000378DD" w:rsidRPr="002E6E2F" w:rsidRDefault="000378DD" w:rsidP="000378DD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Если гражданин состоит на учете в налоговых органах с присвоением ИНН, его ИНН появится в строке результата.</w:t>
      </w:r>
    </w:p>
    <w:p w14:paraId="0F99CD13" w14:textId="77777777" w:rsidR="000378DD" w:rsidRPr="002E6E2F" w:rsidRDefault="000378DD" w:rsidP="000378DD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По желанию до 01.01.2026 любой налоговый орган, обслуживающий граждан, может внести отметку об ИНН в паспорт гражданина Российской Федерации.</w:t>
      </w:r>
    </w:p>
    <w:p w14:paraId="1A5D11BE" w14:textId="77777777" w:rsidR="000378DD" w:rsidRDefault="000378DD" w:rsidP="000378DD">
      <w:pPr>
        <w:pStyle w:val="Textbody"/>
        <w:widowControl/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</w:rPr>
      </w:pPr>
    </w:p>
    <w:p w14:paraId="7F7E7691" w14:textId="77777777" w:rsidR="000378DD" w:rsidRPr="002E6E2F" w:rsidRDefault="000378DD" w:rsidP="000378DD">
      <w:pPr>
        <w:pStyle w:val="Textbody"/>
        <w:widowControl/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Заместитель прокурора района</w:t>
      </w:r>
    </w:p>
    <w:p w14:paraId="3197A2FF" w14:textId="77777777" w:rsidR="000378DD" w:rsidRPr="002E6E2F" w:rsidRDefault="000378DD" w:rsidP="000378DD">
      <w:pPr>
        <w:pStyle w:val="Textbody"/>
        <w:widowControl/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</w:rPr>
      </w:pPr>
    </w:p>
    <w:p w14:paraId="2154D01A" w14:textId="6016B069" w:rsidR="000378DD" w:rsidRPr="002E6E2F" w:rsidRDefault="000378DD" w:rsidP="000378DD">
      <w:pPr>
        <w:pStyle w:val="Textbody"/>
        <w:widowControl/>
        <w:tabs>
          <w:tab w:val="left" w:pos="7320"/>
        </w:tabs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 xml:space="preserve">младший советник юстиции </w:t>
      </w:r>
      <w:r w:rsidRPr="002E6E2F">
        <w:rPr>
          <w:rFonts w:ascii="Times New Roman" w:hAnsi="Times New Roman" w:cs="Times New Roman"/>
          <w:color w:val="333333"/>
          <w:sz w:val="28"/>
          <w:szCs w:val="28"/>
        </w:rPr>
        <w:tab/>
      </w:r>
      <w:bookmarkStart w:id="0" w:name="_GoBack"/>
      <w:bookmarkEnd w:id="0"/>
      <w:r w:rsidRPr="002E6E2F">
        <w:rPr>
          <w:rFonts w:ascii="Times New Roman" w:hAnsi="Times New Roman" w:cs="Times New Roman"/>
          <w:color w:val="333333"/>
          <w:sz w:val="28"/>
          <w:szCs w:val="28"/>
        </w:rPr>
        <w:t xml:space="preserve">       О.А. Хахель</w:t>
      </w:r>
    </w:p>
    <w:p w14:paraId="03074D8A" w14:textId="77777777" w:rsidR="00F904A7" w:rsidRDefault="00F904A7"/>
    <w:sectPr w:rsidR="00F9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8F"/>
    <w:rsid w:val="000378DD"/>
    <w:rsid w:val="0035218F"/>
    <w:rsid w:val="00F9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9558F-A53F-4159-B163-D9C3618F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78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378DD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Хахель Оксана Александровна</cp:lastModifiedBy>
  <cp:revision>2</cp:revision>
  <dcterms:created xsi:type="dcterms:W3CDTF">2025-03-12T07:51:00Z</dcterms:created>
  <dcterms:modified xsi:type="dcterms:W3CDTF">2025-03-12T07:51:00Z</dcterms:modified>
</cp:coreProperties>
</file>