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D303" w14:textId="77777777" w:rsidR="00E526AC" w:rsidRPr="002E6E2F" w:rsidRDefault="00E526AC" w:rsidP="00E526AC">
      <w:pPr>
        <w:pStyle w:val="Textbody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E2F">
        <w:rPr>
          <w:rFonts w:ascii="Times New Roman" w:hAnsi="Times New Roman" w:cs="Times New Roman"/>
          <w:b/>
          <w:color w:val="333333"/>
          <w:sz w:val="28"/>
          <w:szCs w:val="28"/>
        </w:rPr>
        <w:t>Внесены изменения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</w:t>
      </w:r>
    </w:p>
    <w:p w14:paraId="260A0098" w14:textId="77777777" w:rsidR="00E526AC" w:rsidRDefault="00E526AC" w:rsidP="00E526A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8C58D46" w14:textId="77777777" w:rsidR="00E526AC" w:rsidRPr="002E6E2F" w:rsidRDefault="00E526AC" w:rsidP="00E526A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Постановлением Правительства Российской Федерации от </w:t>
      </w:r>
      <w:proofErr w:type="gramStart"/>
      <w:r w:rsidRPr="002E6E2F">
        <w:rPr>
          <w:rFonts w:ascii="Times New Roman" w:hAnsi="Times New Roman" w:cs="Times New Roman"/>
          <w:color w:val="333333"/>
          <w:sz w:val="28"/>
          <w:szCs w:val="28"/>
        </w:rPr>
        <w:t>09.12.2024  №</w:t>
      </w:r>
      <w:proofErr w:type="gramEnd"/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 1740 внесены изменения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нужд.</w:t>
      </w:r>
    </w:p>
    <w:p w14:paraId="7DC9B042" w14:textId="77777777" w:rsidR="00E526AC" w:rsidRPr="002E6E2F" w:rsidRDefault="00E526AC" w:rsidP="00E526A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В частности, уточнены положения </w:t>
      </w:r>
      <w:bookmarkStart w:id="0" w:name="_GoBack"/>
      <w:r w:rsidRPr="002E6E2F">
        <w:rPr>
          <w:rFonts w:ascii="Times New Roman" w:hAnsi="Times New Roman" w:cs="Times New Roman"/>
          <w:color w:val="333333"/>
          <w:sz w:val="28"/>
          <w:szCs w:val="28"/>
        </w:rPr>
        <w:t>правил ведения реестра контрактов</w:t>
      </w:r>
      <w:bookmarkEnd w:id="0"/>
      <w:r w:rsidRPr="002E6E2F">
        <w:rPr>
          <w:rFonts w:ascii="Times New Roman" w:hAnsi="Times New Roman" w:cs="Times New Roman"/>
          <w:color w:val="333333"/>
          <w:sz w:val="28"/>
          <w:szCs w:val="28"/>
        </w:rPr>
        <w:t>, содержащего сведения, составляющие государственную тайну, правил осуществления банковского сопровождения контрактов, правил подготовки отчета об объеме закупок у субъектов малого предпринимательства и социально ориентированных некоммерческих организаций, правил использования каталога товаров, работ, услуг для обеспечения государственных и муниципальных нужд, порядка доступа к официальному сайту www.zakupki.gov.ru его пользователям, порядка формирования и размещения информации и документов в единой информационной системе в сфере закупок, правил ведения реестра жалоб, плановых и внеплановых проверок, правил ведения реестра контрактов, заключенных заказчиками, и прочее.</w:t>
      </w:r>
    </w:p>
    <w:p w14:paraId="3D7BE184" w14:textId="77777777" w:rsidR="00E526AC" w:rsidRPr="002E6E2F" w:rsidRDefault="00E526AC" w:rsidP="00E526A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Настоящее Постановление вступ</w:t>
      </w:r>
      <w:r>
        <w:rPr>
          <w:rFonts w:ascii="Times New Roman" w:hAnsi="Times New Roman" w:cs="Times New Roman"/>
          <w:color w:val="333333"/>
          <w:sz w:val="28"/>
          <w:szCs w:val="28"/>
        </w:rPr>
        <w:t>ило в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 силу с </w:t>
      </w:r>
      <w:r>
        <w:rPr>
          <w:rFonts w:ascii="Times New Roman" w:hAnsi="Times New Roman" w:cs="Times New Roman"/>
          <w:color w:val="333333"/>
          <w:sz w:val="28"/>
          <w:szCs w:val="28"/>
        </w:rPr>
        <w:t>01.01.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2025, за исключением отдельных положений, вступающих в силу с </w:t>
      </w:r>
      <w:r>
        <w:rPr>
          <w:rFonts w:ascii="Times New Roman" w:hAnsi="Times New Roman" w:cs="Times New Roman"/>
          <w:color w:val="333333"/>
          <w:sz w:val="28"/>
          <w:szCs w:val="28"/>
        </w:rPr>
        <w:t>01.07.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>2025.</w:t>
      </w:r>
    </w:p>
    <w:p w14:paraId="54876370" w14:textId="77777777" w:rsidR="00E526AC" w:rsidRDefault="00E526AC" w:rsidP="00E526AC">
      <w:pPr>
        <w:pStyle w:val="Textbody"/>
        <w:widowControl/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8FE9B66" w14:textId="77777777" w:rsidR="00E526AC" w:rsidRPr="002E6E2F" w:rsidRDefault="00E526AC" w:rsidP="00E526AC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Заместитель прокурора района</w:t>
      </w:r>
    </w:p>
    <w:p w14:paraId="0A9C7E7C" w14:textId="77777777" w:rsidR="00E526AC" w:rsidRPr="002E6E2F" w:rsidRDefault="00E526AC" w:rsidP="00E526AC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</w:p>
    <w:p w14:paraId="30AD1A23" w14:textId="3F3B518F" w:rsidR="00E526AC" w:rsidRPr="002E6E2F" w:rsidRDefault="00E526AC" w:rsidP="00E526AC">
      <w:pPr>
        <w:pStyle w:val="Textbody"/>
        <w:widowControl/>
        <w:tabs>
          <w:tab w:val="left" w:pos="7320"/>
        </w:tabs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младший советник юстиции 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 О.А. Хахель</w:t>
      </w:r>
    </w:p>
    <w:p w14:paraId="7BD0884D" w14:textId="77777777" w:rsidR="00E526AC" w:rsidRDefault="00E526AC" w:rsidP="00E526AC">
      <w:pPr>
        <w:pStyle w:val="Textbody"/>
        <w:widowControl/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F0E2404" w14:textId="77777777" w:rsidR="00F904A7" w:rsidRDefault="00F904A7"/>
    <w:sectPr w:rsidR="00F9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7C"/>
    <w:rsid w:val="0087287C"/>
    <w:rsid w:val="00E526AC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AB45"/>
  <w15:chartTrackingRefBased/>
  <w15:docId w15:val="{730BBB58-1F3E-4206-A0C6-61187B4C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526A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2025-03-12T08:21:00Z</dcterms:created>
  <dcterms:modified xsi:type="dcterms:W3CDTF">2025-03-12T08:23:00Z</dcterms:modified>
</cp:coreProperties>
</file>