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A1" w:rsidRDefault="008E09A1" w:rsidP="008E09A1">
      <w:pPr>
        <w:spacing w:afterLines="20" w:after="48" w:line="240" w:lineRule="auto"/>
        <w:ind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AF583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Уважаемые руководители предприятий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и индивидуальные предприниматели</w:t>
      </w:r>
      <w:r w:rsidRPr="00AF583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E6D8F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Кадуйского</w:t>
      </w:r>
      <w:proofErr w:type="spellEnd"/>
      <w:r w:rsidRPr="00AF583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муниципального </w:t>
      </w:r>
      <w:r w:rsidR="00AD3D3C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округа</w:t>
      </w:r>
      <w:r w:rsidRPr="00AF583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!</w:t>
      </w:r>
    </w:p>
    <w:p w:rsidR="00B87808" w:rsidRPr="00AF5833" w:rsidRDefault="00B87808" w:rsidP="008E09A1">
      <w:pPr>
        <w:spacing w:afterLines="20" w:after="48" w:line="240" w:lineRule="auto"/>
        <w:ind w:firstLine="42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9F5C3C" w:rsidRDefault="008E09A1" w:rsidP="00AE3CD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Извещаем Вас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начале приема заявок </w:t>
      </w:r>
      <w:r w:rsidRPr="008E09A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F183E">
        <w:rPr>
          <w:rFonts w:ascii="Times New Roman" w:eastAsia="Times New Roman" w:hAnsi="Times New Roman"/>
          <w:sz w:val="28"/>
          <w:szCs w:val="28"/>
          <w:lang w:eastAsia="ru-RU"/>
        </w:rPr>
        <w:t>участие в конкурсном отборе на получение субсидии на приобретение</w:t>
      </w:r>
      <w:proofErr w:type="gramEnd"/>
      <w:r w:rsidR="004F183E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специализированного автотранспорта (автолавки) для развития</w:t>
      </w:r>
      <w:r w:rsidRPr="008E09A1">
        <w:rPr>
          <w:rFonts w:ascii="Times New Roman" w:eastAsia="Times New Roman" w:hAnsi="Times New Roman"/>
          <w:sz w:val="28"/>
          <w:szCs w:val="28"/>
          <w:lang w:eastAsia="ru-RU"/>
        </w:rPr>
        <w:t xml:space="preserve"> мобильной торговли в </w:t>
      </w:r>
      <w:r w:rsidR="004F183E" w:rsidRPr="008E09A1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малонаселенных и </w:t>
      </w:r>
      <w:r w:rsidR="004F183E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r w:rsidRPr="008E09A1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труднодоступных населенных пунктах </w:t>
      </w:r>
      <w:proofErr w:type="spellStart"/>
      <w:r w:rsidR="001E6D8F">
        <w:rPr>
          <w:rFonts w:ascii="Times New Roman" w:eastAsia="Times New Roman" w:hAnsi="Times New Roman"/>
          <w:sz w:val="28"/>
          <w:szCs w:val="28"/>
          <w:lang w:eastAsia="ru-RU"/>
        </w:rPr>
        <w:t>Кадуйского</w:t>
      </w:r>
      <w:proofErr w:type="spellEnd"/>
      <w:r w:rsidRPr="008E09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AD3D3C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E09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3CD2" w:rsidRPr="0002770A" w:rsidRDefault="00AE3CD2" w:rsidP="00AE3CD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Заявки на участие в 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отборе</w:t>
      </w:r>
      <w:r w:rsidRPr="00AE3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CF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1A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1A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473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Pr="00027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 </w:t>
      </w:r>
      <w:r w:rsidR="007E3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1A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3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</w:t>
      </w:r>
      <w:r w:rsidR="00473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Pr="00027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</w:t>
      </w:r>
    </w:p>
    <w:p w:rsidR="00561FCE" w:rsidRDefault="00561FCE" w:rsidP="00AE3CD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708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предоставления субсидий является создание условий для обеспечения сельских поселений, входящих в состав </w:t>
      </w:r>
      <w:proofErr w:type="spellStart"/>
      <w:r w:rsidR="00D114DE">
        <w:rPr>
          <w:rFonts w:ascii="Times New Roman" w:eastAsia="Times New Roman" w:hAnsi="Times New Roman"/>
          <w:sz w:val="28"/>
          <w:szCs w:val="28"/>
          <w:lang w:eastAsia="ru-RU"/>
        </w:rPr>
        <w:t>Кадуйского</w:t>
      </w:r>
      <w:proofErr w:type="spellEnd"/>
      <w:r w:rsidRPr="003467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473EF8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346708">
        <w:rPr>
          <w:rFonts w:ascii="Times New Roman" w:eastAsia="Times New Roman" w:hAnsi="Times New Roman"/>
          <w:sz w:val="28"/>
          <w:szCs w:val="28"/>
          <w:lang w:eastAsia="ru-RU"/>
        </w:rPr>
        <w:t>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возмещения организациям или ИП части затрат на приобретение специализированного автотранспорта.</w:t>
      </w:r>
    </w:p>
    <w:p w:rsidR="00F43BDD" w:rsidRDefault="008E09A1" w:rsidP="00B8780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301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</w:t>
      </w:r>
      <w:r w:rsidR="004F183E">
        <w:rPr>
          <w:rFonts w:ascii="Times New Roman" w:eastAsia="Times New Roman" w:hAnsi="Times New Roman"/>
          <w:sz w:val="28"/>
          <w:szCs w:val="28"/>
          <w:lang w:eastAsia="ru-RU"/>
        </w:rPr>
        <w:t>имеет строго целевое</w:t>
      </w:r>
      <w:r w:rsidRPr="00AB63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183E">
        <w:rPr>
          <w:rFonts w:ascii="Times New Roman" w:eastAsia="Times New Roman" w:hAnsi="Times New Roman"/>
          <w:sz w:val="28"/>
          <w:szCs w:val="28"/>
          <w:lang w:eastAsia="ru-RU"/>
        </w:rPr>
        <w:t>назначение</w:t>
      </w:r>
      <w:r w:rsidRPr="00AB630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561FCE">
        <w:rPr>
          <w:rFonts w:ascii="Times New Roman" w:eastAsia="Times New Roman" w:hAnsi="Times New Roman"/>
          <w:sz w:val="28"/>
          <w:szCs w:val="28"/>
          <w:lang w:eastAsia="ru-RU"/>
        </w:rPr>
        <w:t>расходуе</w:t>
      </w:r>
      <w:r w:rsidR="004F183E">
        <w:rPr>
          <w:rFonts w:ascii="Times New Roman" w:eastAsia="Times New Roman" w:hAnsi="Times New Roman"/>
          <w:sz w:val="28"/>
          <w:szCs w:val="28"/>
          <w:lang w:eastAsia="ru-RU"/>
        </w:rPr>
        <w:t xml:space="preserve">тся юридическими лицами и индивидуальными предпринимателями исключительно </w:t>
      </w:r>
      <w:r w:rsidR="0034670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указанные </w:t>
      </w:r>
      <w:r w:rsidR="009F5C3C">
        <w:rPr>
          <w:rFonts w:ascii="Times New Roman" w:eastAsia="Times New Roman" w:hAnsi="Times New Roman"/>
          <w:sz w:val="28"/>
          <w:szCs w:val="28"/>
          <w:lang w:eastAsia="ru-RU"/>
        </w:rPr>
        <w:t>выше цели.</w:t>
      </w:r>
    </w:p>
    <w:p w:rsidR="009F5C3C" w:rsidRPr="009F5C3C" w:rsidRDefault="009F5C3C" w:rsidP="00B8780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3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заявок, проведение конкурсного отбора </w:t>
      </w:r>
      <w:r w:rsidR="00B87808">
        <w:rPr>
          <w:rFonts w:ascii="Times New Roman" w:eastAsia="Times New Roman" w:hAnsi="Times New Roman"/>
          <w:sz w:val="28"/>
          <w:szCs w:val="28"/>
          <w:lang w:eastAsia="ru-RU"/>
        </w:rPr>
        <w:t>юридических лиц</w:t>
      </w:r>
      <w:r w:rsidRPr="009F5C3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B87808">
        <w:rPr>
          <w:rFonts w:ascii="Times New Roman" w:eastAsia="Times New Roman" w:hAnsi="Times New Roman"/>
          <w:sz w:val="28"/>
          <w:szCs w:val="28"/>
          <w:lang w:eastAsia="ru-RU"/>
        </w:rPr>
        <w:t>индивидуальных предпринимателей (далее - организации или ИП)</w:t>
      </w:r>
      <w:r w:rsidRPr="009F5C3C"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заключение соглашений о предоставлении субсидии осуществляет </w:t>
      </w:r>
      <w:r w:rsidR="003A4880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народно- хозяйственным комплексом Администрации </w:t>
      </w:r>
      <w:proofErr w:type="spellStart"/>
      <w:r w:rsidR="003A4880">
        <w:rPr>
          <w:rFonts w:ascii="Times New Roman" w:eastAsia="Times New Roman" w:hAnsi="Times New Roman"/>
          <w:sz w:val="28"/>
          <w:szCs w:val="28"/>
          <w:lang w:eastAsia="ru-RU"/>
        </w:rPr>
        <w:t>Кадуйского</w:t>
      </w:r>
      <w:proofErr w:type="spellEnd"/>
      <w:r w:rsidRPr="009F5C3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473EF8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9F5C3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3A4880">
        <w:rPr>
          <w:rFonts w:ascii="Times New Roman" w:eastAsia="Times New Roman" w:hAnsi="Times New Roman"/>
          <w:sz w:val="28"/>
          <w:szCs w:val="28"/>
          <w:lang w:eastAsia="ru-RU"/>
        </w:rPr>
        <w:t>УНХК</w:t>
      </w:r>
      <w:r w:rsidRPr="009F5C3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F5C3C" w:rsidRPr="00E410DE" w:rsidRDefault="009F5C3C" w:rsidP="00B8780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0DE">
        <w:rPr>
          <w:rFonts w:ascii="Times New Roman" w:eastAsia="Times New Roman" w:hAnsi="Times New Roman"/>
          <w:sz w:val="28"/>
          <w:szCs w:val="28"/>
          <w:lang w:eastAsia="ru-RU"/>
        </w:rPr>
        <w:t>Субсидии предоставляются организациям или ИП, ставшим победителями конкурсного отбора.</w:t>
      </w:r>
    </w:p>
    <w:p w:rsidR="009F5C3C" w:rsidRPr="00E410DE" w:rsidRDefault="009F5C3C" w:rsidP="00B8780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0DE">
        <w:rPr>
          <w:rFonts w:ascii="Times New Roman" w:eastAsia="Times New Roman" w:hAnsi="Times New Roman"/>
          <w:sz w:val="28"/>
          <w:szCs w:val="28"/>
          <w:lang w:eastAsia="ru-RU"/>
        </w:rPr>
        <w:t>Конкурсный отбор состоит из следующих этапов:</w:t>
      </w:r>
    </w:p>
    <w:p w:rsidR="009F5C3C" w:rsidRPr="00E410DE" w:rsidRDefault="009F5C3C" w:rsidP="00B8780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0DE">
        <w:rPr>
          <w:rFonts w:ascii="Times New Roman" w:eastAsia="Times New Roman" w:hAnsi="Times New Roman"/>
          <w:sz w:val="28"/>
          <w:szCs w:val="28"/>
          <w:lang w:eastAsia="ru-RU"/>
        </w:rPr>
        <w:t>- прием и регистрация документов от участников конкурсного отбора;</w:t>
      </w:r>
    </w:p>
    <w:p w:rsidR="009F5C3C" w:rsidRPr="00E410DE" w:rsidRDefault="009F5C3C" w:rsidP="00B8780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0DE">
        <w:rPr>
          <w:rFonts w:ascii="Times New Roman" w:eastAsia="Times New Roman" w:hAnsi="Times New Roman"/>
          <w:sz w:val="28"/>
          <w:szCs w:val="28"/>
          <w:lang w:eastAsia="ru-RU"/>
        </w:rPr>
        <w:t>- рассмотрение и оценка документов участников конкурсного отбора по установленным критериям;</w:t>
      </w:r>
    </w:p>
    <w:p w:rsidR="009F5C3C" w:rsidRPr="00E410DE" w:rsidRDefault="009F5C3C" w:rsidP="00B8780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0DE">
        <w:rPr>
          <w:rFonts w:ascii="Times New Roman" w:eastAsia="Times New Roman" w:hAnsi="Times New Roman"/>
          <w:sz w:val="28"/>
          <w:szCs w:val="28"/>
          <w:lang w:eastAsia="ru-RU"/>
        </w:rPr>
        <w:t>- подведение итогов конкурсного отбора и определение победителей.</w:t>
      </w:r>
    </w:p>
    <w:p w:rsidR="009F5C3C" w:rsidRPr="00E410DE" w:rsidRDefault="009F5C3C" w:rsidP="00B878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0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конкурсных заявок на конкурсный отбор осуществляется в течение </w:t>
      </w:r>
      <w:r w:rsidR="00473EF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2055EA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E410DE">
        <w:rPr>
          <w:rFonts w:ascii="Times New Roman" w:eastAsia="Times New Roman" w:hAnsi="Times New Roman"/>
          <w:sz w:val="28"/>
          <w:szCs w:val="28"/>
          <w:lang w:eastAsia="ru-RU"/>
        </w:rPr>
        <w:t>алендарных дней со дня, следующего за днем размещения информации в со</w:t>
      </w:r>
      <w:r w:rsidR="00E410DE">
        <w:rPr>
          <w:rFonts w:ascii="Times New Roman" w:eastAsia="Times New Roman" w:hAnsi="Times New Roman"/>
          <w:sz w:val="28"/>
          <w:szCs w:val="28"/>
          <w:lang w:eastAsia="ru-RU"/>
        </w:rPr>
        <w:t>ответствии с пунктом</w:t>
      </w:r>
      <w:r w:rsidR="00473EF8">
        <w:rPr>
          <w:rFonts w:ascii="Times New Roman" w:eastAsia="Times New Roman" w:hAnsi="Times New Roman"/>
          <w:sz w:val="28"/>
          <w:szCs w:val="28"/>
          <w:lang w:eastAsia="ru-RU"/>
        </w:rPr>
        <w:t xml:space="preserve"> 4.4</w:t>
      </w:r>
      <w:r w:rsidR="00E410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</w:t>
      </w:r>
      <w:r w:rsidR="00E410DE" w:rsidRPr="00E410D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</w:r>
      <w:r w:rsidR="00E41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6612">
        <w:rPr>
          <w:rFonts w:ascii="Times New Roman" w:eastAsia="Times New Roman" w:hAnsi="Times New Roman"/>
          <w:sz w:val="28"/>
          <w:szCs w:val="28"/>
          <w:lang w:eastAsia="ru-RU"/>
        </w:rPr>
        <w:t>Кадуйского</w:t>
      </w:r>
      <w:proofErr w:type="spellEnd"/>
      <w:r w:rsidR="00E410DE" w:rsidRPr="00E410D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473EF8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43779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Правила)</w:t>
      </w:r>
      <w:r w:rsidR="00E410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7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10DE">
        <w:rPr>
          <w:rFonts w:ascii="Times New Roman" w:eastAsia="Times New Roman" w:hAnsi="Times New Roman"/>
          <w:sz w:val="28"/>
          <w:szCs w:val="28"/>
          <w:lang w:eastAsia="ru-RU"/>
        </w:rPr>
        <w:t>В случае, когда первый или последний день приема и регистрации заявок приходится на выходной день, первым или последним днем принятия конкурсных заявок считается следующий за ним первый рабочий день.</w:t>
      </w:r>
    </w:p>
    <w:p w:rsidR="009F5C3C" w:rsidRPr="00E410DE" w:rsidRDefault="009F5C3C" w:rsidP="00473E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0DE">
        <w:rPr>
          <w:rFonts w:ascii="Times New Roman" w:eastAsia="Times New Roman" w:hAnsi="Times New Roman"/>
          <w:sz w:val="28"/>
          <w:szCs w:val="28"/>
          <w:lang w:eastAsia="ru-RU"/>
        </w:rPr>
        <w:t>На конкурсный отбор организации или ИП представляют:</w:t>
      </w:r>
    </w:p>
    <w:p w:rsidR="009F5C3C" w:rsidRPr="00E410DE" w:rsidRDefault="009F5C3C" w:rsidP="00473E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0DE">
        <w:rPr>
          <w:rFonts w:ascii="Times New Roman" w:eastAsia="Times New Roman" w:hAnsi="Times New Roman"/>
          <w:sz w:val="28"/>
          <w:szCs w:val="28"/>
          <w:lang w:eastAsia="ru-RU"/>
        </w:rPr>
        <w:t>- заявку на участие в конкурсном отборе по форме согласно приложению 1 к Правилам;</w:t>
      </w:r>
    </w:p>
    <w:p w:rsidR="009F5C3C" w:rsidRPr="00E410DE" w:rsidRDefault="009F5C3C" w:rsidP="00473E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0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анкету организации или ИП по форме согласно приложению 2 к Правилам;</w:t>
      </w:r>
    </w:p>
    <w:p w:rsidR="00473EF8" w:rsidRDefault="009F5C3C" w:rsidP="00473E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3EF8" w:rsidRPr="00473EF8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либо из Единого государственного реестра индивидуальных предпринимателей, </w:t>
      </w:r>
      <w:proofErr w:type="gramStart"/>
      <w:r w:rsidR="00473EF8" w:rsidRPr="00473EF8">
        <w:rPr>
          <w:rFonts w:ascii="Times New Roman" w:hAnsi="Times New Roman" w:cs="Times New Roman"/>
          <w:sz w:val="28"/>
          <w:szCs w:val="28"/>
        </w:rPr>
        <w:t>выданную</w:t>
      </w:r>
      <w:proofErr w:type="gramEnd"/>
      <w:r w:rsidR="00473EF8" w:rsidRPr="00473EF8">
        <w:rPr>
          <w:rFonts w:ascii="Times New Roman" w:hAnsi="Times New Roman" w:cs="Times New Roman"/>
          <w:sz w:val="28"/>
          <w:szCs w:val="28"/>
        </w:rPr>
        <w:t xml:space="preserve"> налоговым органом не ранее, чем за 15 дней до даты подачи заявки;</w:t>
      </w:r>
    </w:p>
    <w:p w:rsidR="00473EF8" w:rsidRPr="00473EF8" w:rsidRDefault="00473EF8" w:rsidP="00473E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3EF8">
        <w:rPr>
          <w:rFonts w:ascii="Times New Roman" w:eastAsia="Calibri" w:hAnsi="Times New Roman" w:cs="Times New Roman"/>
          <w:sz w:val="28"/>
          <w:szCs w:val="28"/>
        </w:rPr>
        <w:t>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дней  до даты подачи заявления (при наличии недоимки по налогам, сборам и взносам претендент вправе предоставить копии платежных поручений с отметкой банка, подтверждающих факт</w:t>
      </w:r>
      <w:proofErr w:type="gramEnd"/>
      <w:r w:rsidRPr="00473EF8">
        <w:rPr>
          <w:rFonts w:ascii="Times New Roman" w:eastAsia="Calibri" w:hAnsi="Times New Roman" w:cs="Times New Roman"/>
          <w:sz w:val="28"/>
          <w:szCs w:val="28"/>
        </w:rPr>
        <w:t xml:space="preserve"> погашения задолженности);</w:t>
      </w:r>
    </w:p>
    <w:p w:rsidR="00473EF8" w:rsidRPr="00473EF8" w:rsidRDefault="00473EF8" w:rsidP="00473E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73EF8">
        <w:rPr>
          <w:rFonts w:ascii="Times New Roman" w:eastAsia="Calibri" w:hAnsi="Times New Roman" w:cs="Times New Roman"/>
          <w:sz w:val="28"/>
          <w:szCs w:val="28"/>
        </w:rPr>
        <w:t>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дней  до даты подачи заявления.</w:t>
      </w:r>
      <w:proofErr w:type="gramEnd"/>
    </w:p>
    <w:p w:rsidR="009F5C3C" w:rsidRPr="00E410DE" w:rsidRDefault="009F5C3C" w:rsidP="00473E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0DE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представляются представителем организации или ИП в </w:t>
      </w:r>
      <w:r w:rsidR="00246612">
        <w:rPr>
          <w:rFonts w:ascii="Times New Roman" w:eastAsia="Times New Roman" w:hAnsi="Times New Roman"/>
          <w:sz w:val="28"/>
          <w:szCs w:val="28"/>
          <w:lang w:eastAsia="ru-RU"/>
        </w:rPr>
        <w:t>УНХК</w:t>
      </w:r>
      <w:r w:rsidRPr="00E410D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одном экземпляре в печ</w:t>
      </w:r>
      <w:r w:rsidR="00246612">
        <w:rPr>
          <w:rFonts w:ascii="Times New Roman" w:eastAsia="Times New Roman" w:hAnsi="Times New Roman"/>
          <w:sz w:val="28"/>
          <w:szCs w:val="28"/>
          <w:lang w:eastAsia="ru-RU"/>
        </w:rPr>
        <w:t>атном виде на бумажном носителе</w:t>
      </w:r>
      <w:r w:rsidRPr="00E410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5C3C" w:rsidRPr="00F02B46" w:rsidRDefault="009F5C3C" w:rsidP="00B87808">
      <w:pPr>
        <w:pStyle w:val="ConsPlusNormal"/>
        <w:ind w:firstLine="567"/>
        <w:jc w:val="both"/>
      </w:pPr>
      <w:r>
        <w:t>Копии документов</w:t>
      </w:r>
      <w:r w:rsidRPr="00F02B46">
        <w:t xml:space="preserve"> должны быть заверены печатью и подписью претендента </w:t>
      </w:r>
      <w:r w:rsidRPr="00F02B46">
        <w:rPr>
          <w:szCs w:val="28"/>
        </w:rPr>
        <w:t>(или лица, им уполномоченного)</w:t>
      </w:r>
      <w:r w:rsidRPr="00F02B46">
        <w:t>.</w:t>
      </w:r>
    </w:p>
    <w:p w:rsidR="00AE3CD2" w:rsidRPr="00AE3CD2" w:rsidRDefault="009F5C3C" w:rsidP="00AE3CD2">
      <w:pPr>
        <w:pStyle w:val="ConsPlusNormal"/>
        <w:ind w:firstLine="567"/>
        <w:jc w:val="both"/>
      </w:pPr>
      <w:proofErr w:type="gramStart"/>
      <w:r w:rsidRPr="00F02B46">
        <w:rPr>
          <w:szCs w:val="28"/>
        </w:rPr>
        <w:t xml:space="preserve">Конкурсные заявки, поступившие в </w:t>
      </w:r>
      <w:r w:rsidR="006D1B99">
        <w:rPr>
          <w:szCs w:val="28"/>
        </w:rPr>
        <w:t>УНХК</w:t>
      </w:r>
      <w:r w:rsidRPr="00F02B46">
        <w:rPr>
          <w:szCs w:val="28"/>
        </w:rPr>
        <w:t xml:space="preserve"> после окончания срока и времени приема конкурсных заявок и (или) пр</w:t>
      </w:r>
      <w:r>
        <w:rPr>
          <w:szCs w:val="28"/>
        </w:rPr>
        <w:t>едставленные не в полном объеме</w:t>
      </w:r>
      <w:r w:rsidRPr="00F02B46">
        <w:rPr>
          <w:szCs w:val="28"/>
        </w:rPr>
        <w:t xml:space="preserve">, </w:t>
      </w:r>
      <w:r w:rsidRPr="00F02B46">
        <w:t xml:space="preserve">считаются нарушением условий отбора, </w:t>
      </w:r>
      <w:r w:rsidRPr="00F02B46">
        <w:rPr>
          <w:szCs w:val="28"/>
        </w:rPr>
        <w:t xml:space="preserve">к рассмотрению не принимаются, в конкурсном отборе не участвуют, регистрируются </w:t>
      </w:r>
      <w:r w:rsidR="006D1B99">
        <w:rPr>
          <w:szCs w:val="28"/>
        </w:rPr>
        <w:t xml:space="preserve">УНХК </w:t>
      </w:r>
      <w:r w:rsidRPr="00F02B46">
        <w:rPr>
          <w:szCs w:val="28"/>
        </w:rPr>
        <w:t xml:space="preserve">в Журнале регистрации </w:t>
      </w:r>
      <w:r w:rsidR="006D1B99">
        <w:rPr>
          <w:szCs w:val="28"/>
        </w:rPr>
        <w:t>входящей корреспонденции</w:t>
      </w:r>
      <w:r w:rsidRPr="00F02B46">
        <w:rPr>
          <w:szCs w:val="28"/>
        </w:rPr>
        <w:t xml:space="preserve"> (далее - Журнал) в день поступления </w:t>
      </w:r>
      <w:r w:rsidRPr="00F02B46">
        <w:t>и являются основанием для отказа в допуске претендента к участию в отборе.</w:t>
      </w:r>
      <w:proofErr w:type="gramEnd"/>
    </w:p>
    <w:p w:rsidR="00FD481B" w:rsidRDefault="009F5C3C" w:rsidP="00AE3CD2">
      <w:pPr>
        <w:pStyle w:val="ConsPlusNormal"/>
        <w:ind w:firstLine="567"/>
        <w:jc w:val="both"/>
        <w:rPr>
          <w:b/>
          <w:i/>
        </w:rPr>
      </w:pPr>
      <w:r w:rsidRPr="00AE3CD2">
        <w:rPr>
          <w:b/>
          <w:i/>
        </w:rPr>
        <w:t xml:space="preserve">Документы принимаются по адресу: </w:t>
      </w:r>
      <w:proofErr w:type="spellStart"/>
      <w:r w:rsidR="006D1B99">
        <w:rPr>
          <w:b/>
          <w:i/>
        </w:rPr>
        <w:t>рп</w:t>
      </w:r>
      <w:proofErr w:type="spellEnd"/>
      <w:r w:rsidRPr="00AE3CD2">
        <w:rPr>
          <w:b/>
          <w:i/>
        </w:rPr>
        <w:t>.</w:t>
      </w:r>
      <w:r w:rsidR="00FD481B">
        <w:rPr>
          <w:b/>
          <w:i/>
        </w:rPr>
        <w:t xml:space="preserve"> </w:t>
      </w:r>
      <w:r w:rsidR="006D1B99">
        <w:rPr>
          <w:b/>
          <w:i/>
        </w:rPr>
        <w:t>Кадуй</w:t>
      </w:r>
      <w:r w:rsidRPr="00AE3CD2">
        <w:rPr>
          <w:b/>
          <w:i/>
        </w:rPr>
        <w:t xml:space="preserve">, ул. </w:t>
      </w:r>
      <w:r w:rsidR="006D1B99">
        <w:rPr>
          <w:b/>
          <w:i/>
        </w:rPr>
        <w:t>Мира</w:t>
      </w:r>
      <w:r w:rsidRPr="00AE3CD2">
        <w:rPr>
          <w:b/>
          <w:i/>
        </w:rPr>
        <w:t>, д.</w:t>
      </w:r>
      <w:r w:rsidR="006D1B99">
        <w:rPr>
          <w:b/>
          <w:i/>
        </w:rPr>
        <w:t>3</w:t>
      </w:r>
      <w:r w:rsidR="00162A5D">
        <w:rPr>
          <w:b/>
          <w:i/>
        </w:rPr>
        <w:t>3</w:t>
      </w:r>
      <w:r w:rsidRPr="00AE3CD2">
        <w:rPr>
          <w:b/>
          <w:i/>
        </w:rPr>
        <w:t xml:space="preserve">, </w:t>
      </w:r>
    </w:p>
    <w:p w:rsidR="00AE3CD2" w:rsidRPr="00AE3CD2" w:rsidRDefault="009F5C3C" w:rsidP="00FD481B">
      <w:pPr>
        <w:pStyle w:val="ConsPlusNormal"/>
        <w:jc w:val="both"/>
        <w:rPr>
          <w:b/>
          <w:i/>
        </w:rPr>
      </w:pPr>
      <w:proofErr w:type="spellStart"/>
      <w:r w:rsidRPr="00AE3CD2">
        <w:rPr>
          <w:b/>
          <w:i/>
        </w:rPr>
        <w:t>каб</w:t>
      </w:r>
      <w:proofErr w:type="spellEnd"/>
      <w:r w:rsidRPr="00AE3CD2">
        <w:rPr>
          <w:b/>
          <w:i/>
        </w:rPr>
        <w:t xml:space="preserve">. </w:t>
      </w:r>
      <w:r w:rsidR="006D1B99">
        <w:rPr>
          <w:b/>
          <w:i/>
        </w:rPr>
        <w:t>2</w:t>
      </w:r>
      <w:r w:rsidRPr="00AE3CD2">
        <w:rPr>
          <w:b/>
          <w:i/>
        </w:rPr>
        <w:t>, ежедневно, кроме субботы и воскресенья, с 8:00 до 1</w:t>
      </w:r>
      <w:r w:rsidR="00FD481B">
        <w:rPr>
          <w:b/>
          <w:i/>
        </w:rPr>
        <w:t>7</w:t>
      </w:r>
      <w:r w:rsidRPr="00AE3CD2">
        <w:rPr>
          <w:b/>
          <w:i/>
        </w:rPr>
        <w:t>:00 часов, перерыв на обед с 12:</w:t>
      </w:r>
      <w:r w:rsidR="001C2D4F">
        <w:rPr>
          <w:b/>
          <w:i/>
        </w:rPr>
        <w:t>30</w:t>
      </w:r>
      <w:r w:rsidRPr="00AE3CD2">
        <w:rPr>
          <w:b/>
          <w:i/>
        </w:rPr>
        <w:t xml:space="preserve"> до 13:</w:t>
      </w:r>
      <w:r w:rsidR="001C2D4F">
        <w:rPr>
          <w:b/>
          <w:i/>
        </w:rPr>
        <w:t>30</w:t>
      </w:r>
      <w:r w:rsidRPr="00AE3CD2">
        <w:rPr>
          <w:b/>
          <w:i/>
        </w:rPr>
        <w:t xml:space="preserve"> часов. </w:t>
      </w:r>
    </w:p>
    <w:p w:rsidR="009F5C3C" w:rsidRPr="00AE3CD2" w:rsidRDefault="009F5C3C" w:rsidP="00AE3CD2">
      <w:pPr>
        <w:pStyle w:val="ConsPlusNormal"/>
        <w:ind w:firstLine="567"/>
        <w:jc w:val="both"/>
        <w:rPr>
          <w:b/>
          <w:i/>
        </w:rPr>
      </w:pPr>
      <w:r w:rsidRPr="00AE3CD2">
        <w:rPr>
          <w:b/>
          <w:i/>
        </w:rPr>
        <w:t xml:space="preserve">Телефон </w:t>
      </w:r>
      <w:r w:rsidR="001C2D4F">
        <w:rPr>
          <w:b/>
          <w:i/>
        </w:rPr>
        <w:t xml:space="preserve">8 </w:t>
      </w:r>
      <w:r w:rsidRPr="00AE3CD2">
        <w:rPr>
          <w:b/>
          <w:i/>
        </w:rPr>
        <w:t>(817</w:t>
      </w:r>
      <w:r w:rsidR="001C2D4F">
        <w:rPr>
          <w:b/>
          <w:i/>
        </w:rPr>
        <w:t>42</w:t>
      </w:r>
      <w:r w:rsidRPr="00AE3CD2">
        <w:rPr>
          <w:b/>
          <w:i/>
        </w:rPr>
        <w:t>) 2-</w:t>
      </w:r>
      <w:r w:rsidR="001C2D4F">
        <w:rPr>
          <w:b/>
          <w:i/>
        </w:rPr>
        <w:t>13</w:t>
      </w:r>
      <w:r w:rsidRPr="00AE3CD2">
        <w:rPr>
          <w:b/>
          <w:i/>
        </w:rPr>
        <w:t>-</w:t>
      </w:r>
      <w:r w:rsidR="001C2D4F">
        <w:rPr>
          <w:b/>
          <w:i/>
        </w:rPr>
        <w:t>2</w:t>
      </w:r>
      <w:r w:rsidRPr="00AE3CD2">
        <w:rPr>
          <w:b/>
          <w:i/>
        </w:rPr>
        <w:t>6.</w:t>
      </w:r>
    </w:p>
    <w:p w:rsidR="009F5C3C" w:rsidRPr="00E410DE" w:rsidRDefault="00FD481B" w:rsidP="00AE3CD2">
      <w:pPr>
        <w:pStyle w:val="ConsPlusNormal"/>
        <w:ind w:firstLine="567"/>
        <w:jc w:val="both"/>
      </w:pPr>
      <w:r>
        <w:t>УНХК</w:t>
      </w:r>
      <w:r w:rsidR="009F5C3C" w:rsidRPr="00E410DE">
        <w:t xml:space="preserve"> регистрирует конкурсные заявки в порядке очередности их получения в Журнале в день получения конкурсной заявки в пределах рабочего времени, проверяет наличие в составе конкурсной заявки документов, указанных в пункте 4.5 Правил.</w:t>
      </w:r>
    </w:p>
    <w:p w:rsidR="00437797" w:rsidRDefault="009F5C3C" w:rsidP="00162A5D">
      <w:pPr>
        <w:pStyle w:val="ConsPlusNormal"/>
        <w:ind w:firstLine="567"/>
        <w:jc w:val="both"/>
      </w:pPr>
      <w:r w:rsidRPr="00E410DE">
        <w:t>В Журнале указываются дата, время регистрации конкурсной заявки.</w:t>
      </w:r>
    </w:p>
    <w:p w:rsidR="00162A5D" w:rsidRDefault="00437797" w:rsidP="00437797">
      <w:pPr>
        <w:pStyle w:val="ConsPlusNormal"/>
        <w:jc w:val="both"/>
      </w:pPr>
      <w:r>
        <w:t xml:space="preserve">                                                                                                        </w:t>
      </w:r>
    </w:p>
    <w:p w:rsidR="00162A5D" w:rsidRDefault="00162A5D" w:rsidP="00437797">
      <w:pPr>
        <w:pStyle w:val="ConsPlusNormal"/>
        <w:jc w:val="both"/>
      </w:pPr>
    </w:p>
    <w:p w:rsidR="00162A5D" w:rsidRDefault="00162A5D" w:rsidP="00437797">
      <w:pPr>
        <w:pStyle w:val="ConsPlusNormal"/>
        <w:jc w:val="both"/>
      </w:pPr>
    </w:p>
    <w:p w:rsidR="00162A5D" w:rsidRDefault="00162A5D" w:rsidP="00437797">
      <w:pPr>
        <w:pStyle w:val="ConsPlusNormal"/>
        <w:jc w:val="both"/>
      </w:pPr>
    </w:p>
    <w:p w:rsidR="001A0733" w:rsidRPr="00437797" w:rsidRDefault="00437797" w:rsidP="00162A5D">
      <w:pPr>
        <w:pStyle w:val="ConsPlusNormal"/>
        <w:jc w:val="right"/>
      </w:pPr>
      <w:r>
        <w:t xml:space="preserve">  </w:t>
      </w:r>
      <w:r w:rsidR="001A0733" w:rsidRPr="001A0733">
        <w:rPr>
          <w:spacing w:val="1"/>
          <w:sz w:val="24"/>
          <w:szCs w:val="24"/>
        </w:rPr>
        <w:t>Приложение 1</w:t>
      </w:r>
    </w:p>
    <w:p w:rsidR="001A0733" w:rsidRPr="001A0733" w:rsidRDefault="00162A5D" w:rsidP="00162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1A0733" w:rsidRPr="001A07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 Правилам</w:t>
      </w:r>
    </w:p>
    <w:p w:rsidR="001A0733" w:rsidRPr="001A0733" w:rsidRDefault="001A0733" w:rsidP="001A0733">
      <w:pPr>
        <w:shd w:val="clear" w:color="auto" w:fill="FFFFFF"/>
        <w:ind w:left="6804"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</w:p>
    <w:p w:rsidR="001A0733" w:rsidRPr="001A0733" w:rsidRDefault="001A0733" w:rsidP="001A073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ЗАЯВКА</w:t>
      </w:r>
    </w:p>
    <w:p w:rsidR="001A0733" w:rsidRPr="001A0733" w:rsidRDefault="001A0733" w:rsidP="0016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 конкурсном отборе на получение субсидии на приобретение специализированного автотранспорта (автолавки) для развития мобильной торговли</w:t>
      </w:r>
      <w:r w:rsidRPr="001A0733">
        <w:rPr>
          <w:rFonts w:ascii="Times New Roman" w:hAnsi="Times New Roman" w:cs="Times New Roman"/>
          <w:sz w:val="28"/>
          <w:szCs w:val="28"/>
        </w:rPr>
        <w:t xml:space="preserve"> </w:t>
      </w: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малонаселенных и (или) труднодоступных населенных пунктах </w:t>
      </w:r>
    </w:p>
    <w:p w:rsidR="001A0733" w:rsidRPr="001A0733" w:rsidRDefault="00162A5D" w:rsidP="0016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="001A0733"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1A0733" w:rsidRPr="001A0733" w:rsidRDefault="001A0733" w:rsidP="001A073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0733" w:rsidRPr="001A0733" w:rsidRDefault="001A0733" w:rsidP="001A07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Организация или 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идуальный предприниматель</w:t>
      </w: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A0733" w:rsidRPr="001A0733" w:rsidRDefault="001A0733" w:rsidP="001A07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A0733" w:rsidRPr="001A0733" w:rsidRDefault="001A0733" w:rsidP="001A07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Руководитель организации,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1A0733" w:rsidRPr="001A0733" w:rsidRDefault="001A0733" w:rsidP="001A07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_ </w:t>
      </w:r>
    </w:p>
    <w:p w:rsidR="001A0733" w:rsidRPr="001A0733" w:rsidRDefault="001A0733" w:rsidP="001A07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ФИО, должность, контактный телефон специалиста, ответственного за подготовку документации для участия в конкурсном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тборе:________</w:t>
      </w: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A0733" w:rsidRPr="001A0733" w:rsidRDefault="001A0733" w:rsidP="001A07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1A0733" w:rsidRPr="001A0733" w:rsidRDefault="001A0733" w:rsidP="001A07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4. Юридический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______________________</w:t>
      </w: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1A0733" w:rsidRPr="001A0733" w:rsidRDefault="001A0733" w:rsidP="001A07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Почтовый адрес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1A0733" w:rsidRPr="001A0733" w:rsidRDefault="001A0733" w:rsidP="001A07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Электронный адрес______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A0733" w:rsidRPr="001A0733" w:rsidRDefault="001A0733" w:rsidP="001A07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A0733" w:rsidRPr="001A0733" w:rsidRDefault="001A0733" w:rsidP="001A07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 ___л. в __ экз.</w:t>
      </w:r>
    </w:p>
    <w:p w:rsidR="001A0733" w:rsidRPr="001A0733" w:rsidRDefault="001A0733" w:rsidP="001A073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0733" w:rsidRPr="00B87808" w:rsidRDefault="001A0733" w:rsidP="001A0733">
      <w:pPr>
        <w:rPr>
          <w:rFonts w:ascii="Times New Roman" w:eastAsia="Times New Roman" w:hAnsi="Times New Roman" w:cs="Times New Roman"/>
          <w:szCs w:val="28"/>
          <w:lang w:eastAsia="ru-RU"/>
        </w:rPr>
      </w:pPr>
      <w:r w:rsidRPr="00B87808">
        <w:rPr>
          <w:rFonts w:ascii="Times New Roman" w:eastAsia="Times New Roman" w:hAnsi="Times New Roman" w:cs="Times New Roman"/>
          <w:szCs w:val="28"/>
          <w:lang w:eastAsia="ru-RU"/>
        </w:rPr>
        <w:t>________________________</w:t>
      </w:r>
      <w:r w:rsidR="00FD481B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</w:t>
      </w:r>
      <w:r w:rsidRPr="00B87808">
        <w:rPr>
          <w:rFonts w:ascii="Times New Roman" w:eastAsia="Times New Roman" w:hAnsi="Times New Roman" w:cs="Times New Roman"/>
          <w:szCs w:val="28"/>
          <w:lang w:eastAsia="ru-RU"/>
        </w:rPr>
        <w:t> _________________</w:t>
      </w:r>
      <w:r w:rsidR="00FD481B">
        <w:rPr>
          <w:rFonts w:ascii="Times New Roman" w:eastAsia="Times New Roman" w:hAnsi="Times New Roman" w:cs="Times New Roman"/>
          <w:szCs w:val="28"/>
          <w:lang w:eastAsia="ru-RU"/>
        </w:rPr>
        <w:t xml:space="preserve">    </w:t>
      </w:r>
      <w:r w:rsidRPr="00B87808">
        <w:rPr>
          <w:rFonts w:ascii="Times New Roman" w:eastAsia="Times New Roman" w:hAnsi="Times New Roman" w:cs="Times New Roman"/>
          <w:szCs w:val="28"/>
          <w:lang w:eastAsia="ru-RU"/>
        </w:rPr>
        <w:t> ___________________</w:t>
      </w:r>
    </w:p>
    <w:p w:rsidR="001A0733" w:rsidRPr="00B87808" w:rsidRDefault="001A0733" w:rsidP="001A0733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B87808">
        <w:rPr>
          <w:rFonts w:ascii="Times New Roman" w:eastAsia="Times New Roman" w:hAnsi="Times New Roman" w:cs="Times New Roman"/>
          <w:sz w:val="20"/>
          <w:lang w:eastAsia="ru-RU"/>
        </w:rPr>
        <w:t xml:space="preserve">         Руководитель организации                           </w:t>
      </w:r>
      <w:r w:rsidR="00FD481B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B87808">
        <w:rPr>
          <w:rFonts w:ascii="Times New Roman" w:eastAsia="Times New Roman" w:hAnsi="Times New Roman" w:cs="Times New Roman"/>
          <w:sz w:val="20"/>
          <w:lang w:eastAsia="ru-RU"/>
        </w:rPr>
        <w:t xml:space="preserve">        подпись                                  дата    </w:t>
      </w:r>
    </w:p>
    <w:p w:rsidR="001A0733" w:rsidRPr="00B87808" w:rsidRDefault="001A0733" w:rsidP="001A0733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B87808">
        <w:rPr>
          <w:rFonts w:ascii="Times New Roman" w:eastAsia="Times New Roman" w:hAnsi="Times New Roman" w:cs="Times New Roman"/>
          <w:sz w:val="20"/>
          <w:lang w:eastAsia="ru-RU"/>
        </w:rPr>
        <w:t>или индивидуальный предприниматель</w:t>
      </w:r>
    </w:p>
    <w:p w:rsidR="001A0733" w:rsidRPr="00B87808" w:rsidRDefault="001A0733" w:rsidP="001A0733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B87808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</w:t>
      </w:r>
      <w:r w:rsidRPr="00B87808">
        <w:rPr>
          <w:rFonts w:ascii="Times New Roman" w:eastAsia="Times New Roman" w:hAnsi="Times New Roman" w:cs="Times New Roman"/>
          <w:spacing w:val="1"/>
          <w:sz w:val="20"/>
          <w:lang w:eastAsia="ru-RU"/>
        </w:rPr>
        <w:t>МП</w:t>
      </w:r>
    </w:p>
    <w:p w:rsidR="00E410DE" w:rsidRPr="00E410DE" w:rsidRDefault="00E410DE" w:rsidP="00E410DE">
      <w:pPr>
        <w:rPr>
          <w:rFonts w:eastAsia="Times New Roman"/>
          <w:spacing w:val="1"/>
          <w:sz w:val="20"/>
          <w:lang w:eastAsia="ru-RU"/>
        </w:rPr>
      </w:pPr>
      <w:r>
        <w:rPr>
          <w:rFonts w:eastAsia="Times New Roman"/>
          <w:spacing w:val="1"/>
          <w:sz w:val="20"/>
          <w:lang w:eastAsia="ru-RU"/>
        </w:rPr>
        <w:br w:type="page"/>
      </w:r>
    </w:p>
    <w:p w:rsidR="009F5C3C" w:rsidRPr="001A0733" w:rsidRDefault="009F5C3C" w:rsidP="001A0733">
      <w:pPr>
        <w:pStyle w:val="ConsPlusNormal"/>
        <w:jc w:val="right"/>
        <w:rPr>
          <w:sz w:val="24"/>
          <w:szCs w:val="24"/>
        </w:rPr>
      </w:pPr>
      <w:r w:rsidRPr="001A0733">
        <w:rPr>
          <w:sz w:val="24"/>
          <w:szCs w:val="24"/>
        </w:rPr>
        <w:lastRenderedPageBreak/>
        <w:t>Приложение 2</w:t>
      </w:r>
    </w:p>
    <w:p w:rsidR="009F5C3C" w:rsidRPr="001A0733" w:rsidRDefault="009F5C3C" w:rsidP="001A0733">
      <w:pPr>
        <w:pStyle w:val="ConsPlusNormal"/>
        <w:jc w:val="right"/>
        <w:rPr>
          <w:sz w:val="24"/>
          <w:szCs w:val="24"/>
        </w:rPr>
      </w:pPr>
      <w:r w:rsidRPr="001A0733">
        <w:rPr>
          <w:sz w:val="24"/>
          <w:szCs w:val="24"/>
        </w:rPr>
        <w:t>к Правилам</w:t>
      </w:r>
    </w:p>
    <w:p w:rsidR="009F5C3C" w:rsidRPr="001A0733" w:rsidRDefault="009F5C3C" w:rsidP="001A0733">
      <w:pPr>
        <w:pStyle w:val="ConsPlusNormal"/>
        <w:jc w:val="center"/>
        <w:rPr>
          <w:sz w:val="26"/>
          <w:szCs w:val="26"/>
        </w:rPr>
      </w:pPr>
      <w:r w:rsidRPr="001A0733">
        <w:rPr>
          <w:sz w:val="26"/>
          <w:szCs w:val="26"/>
        </w:rPr>
        <w:t>АНКЕТА</w:t>
      </w:r>
    </w:p>
    <w:p w:rsidR="009F5C3C" w:rsidRPr="001A0733" w:rsidRDefault="009F5C3C" w:rsidP="001A0733">
      <w:pPr>
        <w:pStyle w:val="ConsPlusNormal"/>
        <w:jc w:val="center"/>
        <w:rPr>
          <w:sz w:val="26"/>
          <w:szCs w:val="26"/>
        </w:rPr>
      </w:pPr>
      <w:r w:rsidRPr="001A0733">
        <w:rPr>
          <w:sz w:val="26"/>
          <w:szCs w:val="26"/>
        </w:rPr>
        <w:t>организации или индивидуального предпринимателя</w:t>
      </w:r>
    </w:p>
    <w:p w:rsidR="009F5C3C" w:rsidRPr="001A0733" w:rsidRDefault="009F5C3C" w:rsidP="001A0733">
      <w:pPr>
        <w:pStyle w:val="ConsPlusNormal"/>
        <w:jc w:val="center"/>
        <w:rPr>
          <w:sz w:val="26"/>
          <w:szCs w:val="26"/>
        </w:rPr>
      </w:pPr>
      <w:r w:rsidRPr="001A0733">
        <w:rPr>
          <w:sz w:val="26"/>
          <w:szCs w:val="26"/>
        </w:rPr>
        <w:t>________________________________________</w:t>
      </w:r>
      <w:r w:rsidR="001A0733">
        <w:rPr>
          <w:sz w:val="26"/>
          <w:szCs w:val="26"/>
        </w:rPr>
        <w:t>__________________</w:t>
      </w:r>
      <w:r w:rsidRPr="001A0733">
        <w:rPr>
          <w:sz w:val="26"/>
          <w:szCs w:val="26"/>
        </w:rPr>
        <w:t>_</w:t>
      </w:r>
    </w:p>
    <w:p w:rsidR="009F5C3C" w:rsidRPr="001A0733" w:rsidRDefault="009F5C3C" w:rsidP="001A0733">
      <w:pPr>
        <w:pStyle w:val="ConsPlusNormal"/>
        <w:jc w:val="center"/>
        <w:rPr>
          <w:sz w:val="26"/>
          <w:szCs w:val="26"/>
        </w:rPr>
      </w:pPr>
      <w:r w:rsidRPr="001A0733">
        <w:rPr>
          <w:sz w:val="26"/>
          <w:szCs w:val="26"/>
        </w:rPr>
        <w:t>(наименование организации, Ф.И.О. индивидуального предпринимателя)</w:t>
      </w:r>
    </w:p>
    <w:p w:rsidR="009F5C3C" w:rsidRPr="001A0733" w:rsidRDefault="009F5C3C" w:rsidP="001A0733">
      <w:pPr>
        <w:pStyle w:val="ConsPlusNormal"/>
        <w:jc w:val="center"/>
        <w:rPr>
          <w:sz w:val="26"/>
          <w:szCs w:val="26"/>
        </w:rPr>
      </w:pPr>
      <w:r w:rsidRPr="001A0733">
        <w:rPr>
          <w:sz w:val="26"/>
          <w:szCs w:val="26"/>
        </w:rPr>
        <w:t>на участие в конкурсном отборе на получение субсидий на приобретение специализированного автотранспорта (автолавки) для развития мобильной торговли в малонаселенных и (или) труднодоступных населенных пунктах</w:t>
      </w:r>
    </w:p>
    <w:p w:rsidR="009F5C3C" w:rsidRPr="001A0733" w:rsidRDefault="00162A5D" w:rsidP="001A0733">
      <w:pPr>
        <w:pStyle w:val="ConsPlusNormal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Кадуйского</w:t>
      </w:r>
      <w:proofErr w:type="spellEnd"/>
      <w:r w:rsidR="009F5C3C" w:rsidRPr="001A073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</w:p>
    <w:p w:rsidR="009F5C3C" w:rsidRPr="001A0733" w:rsidRDefault="009F5C3C" w:rsidP="00E410DE">
      <w:pPr>
        <w:pStyle w:val="ConsPlusNormal"/>
        <w:jc w:val="both"/>
        <w:rPr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074"/>
        <w:gridCol w:w="4374"/>
      </w:tblGrid>
      <w:tr w:rsidR="009F5C3C" w:rsidRPr="001A0733" w:rsidTr="002F5F8E">
        <w:tc>
          <w:tcPr>
            <w:tcW w:w="617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№</w:t>
            </w:r>
          </w:p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proofErr w:type="gramStart"/>
            <w:r w:rsidRPr="001A0733">
              <w:rPr>
                <w:sz w:val="26"/>
                <w:szCs w:val="26"/>
              </w:rPr>
              <w:t>п</w:t>
            </w:r>
            <w:proofErr w:type="gramEnd"/>
            <w:r w:rsidRPr="001A0733">
              <w:rPr>
                <w:sz w:val="26"/>
                <w:szCs w:val="26"/>
              </w:rPr>
              <w:t>/п</w:t>
            </w:r>
          </w:p>
        </w:tc>
        <w:tc>
          <w:tcPr>
            <w:tcW w:w="5074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4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 xml:space="preserve">Значение показателя для оценки </w:t>
            </w:r>
          </w:p>
        </w:tc>
      </w:tr>
      <w:tr w:rsidR="009F5C3C" w:rsidRPr="001A0733" w:rsidTr="002F5F8E">
        <w:trPr>
          <w:trHeight w:val="1052"/>
        </w:trPr>
        <w:tc>
          <w:tcPr>
            <w:tcW w:w="617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1.</w:t>
            </w:r>
          </w:p>
        </w:tc>
        <w:tc>
          <w:tcPr>
            <w:tcW w:w="5074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4374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F5C3C" w:rsidRPr="001A0733" w:rsidTr="002F5F8E">
        <w:trPr>
          <w:trHeight w:val="866"/>
        </w:trPr>
        <w:tc>
          <w:tcPr>
            <w:tcW w:w="617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5074" w:type="dxa"/>
          </w:tcPr>
          <w:p w:rsidR="009F5C3C" w:rsidRPr="001A0733" w:rsidRDefault="009F5C3C" w:rsidP="00B63F9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 xml:space="preserve">Суммарная протяженность маршрутов, планируемых к обслуживанию приобретаемой (приобретенной) автолавкой, </w:t>
            </w:r>
            <w:proofErr w:type="gramStart"/>
            <w:r w:rsidRPr="001A0733">
              <w:rPr>
                <w:sz w:val="26"/>
                <w:szCs w:val="26"/>
              </w:rPr>
              <w:t>км</w:t>
            </w:r>
            <w:proofErr w:type="gramEnd"/>
            <w:r w:rsidRPr="001A0733">
              <w:rPr>
                <w:sz w:val="26"/>
                <w:szCs w:val="26"/>
              </w:rPr>
              <w:t>. *</w:t>
            </w:r>
          </w:p>
        </w:tc>
        <w:tc>
          <w:tcPr>
            <w:tcW w:w="4374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F5C3C" w:rsidRPr="001A0733" w:rsidTr="002F5F8E">
        <w:trPr>
          <w:trHeight w:val="704"/>
        </w:trPr>
        <w:tc>
          <w:tcPr>
            <w:tcW w:w="617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3.</w:t>
            </w:r>
          </w:p>
        </w:tc>
        <w:tc>
          <w:tcPr>
            <w:tcW w:w="5074" w:type="dxa"/>
          </w:tcPr>
          <w:p w:rsidR="009F5C3C" w:rsidRPr="001A0733" w:rsidRDefault="009F5C3C" w:rsidP="00B63F9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4374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F5C3C" w:rsidRPr="001A0733" w:rsidTr="002F5F8E">
        <w:trPr>
          <w:trHeight w:val="691"/>
        </w:trPr>
        <w:tc>
          <w:tcPr>
            <w:tcW w:w="617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4.</w:t>
            </w:r>
          </w:p>
        </w:tc>
        <w:tc>
          <w:tcPr>
            <w:tcW w:w="5074" w:type="dxa"/>
          </w:tcPr>
          <w:p w:rsidR="009F5C3C" w:rsidRPr="001A0733" w:rsidRDefault="009F5C3C" w:rsidP="00B63F9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4374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F5C3C" w:rsidRPr="001A0733" w:rsidTr="002F5F8E">
        <w:trPr>
          <w:trHeight w:val="1409"/>
        </w:trPr>
        <w:tc>
          <w:tcPr>
            <w:tcW w:w="617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5.</w:t>
            </w:r>
          </w:p>
        </w:tc>
        <w:tc>
          <w:tcPr>
            <w:tcW w:w="5074" w:type="dxa"/>
          </w:tcPr>
          <w:p w:rsidR="009F5C3C" w:rsidRPr="001A0733" w:rsidRDefault="009F5C3C" w:rsidP="00B63F9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Количество населения, постоянно проживающего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4374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F5C3C" w:rsidRPr="001A0733" w:rsidTr="002F5F8E">
        <w:trPr>
          <w:trHeight w:val="1685"/>
        </w:trPr>
        <w:tc>
          <w:tcPr>
            <w:tcW w:w="617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6.</w:t>
            </w:r>
          </w:p>
        </w:tc>
        <w:tc>
          <w:tcPr>
            <w:tcW w:w="5074" w:type="dxa"/>
          </w:tcPr>
          <w:p w:rsidR="009F5C3C" w:rsidRPr="001A0733" w:rsidRDefault="009F5C3C" w:rsidP="00162A5D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 xml:space="preserve"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</w:t>
            </w:r>
            <w:proofErr w:type="spellStart"/>
            <w:r w:rsidR="00162A5D">
              <w:rPr>
                <w:sz w:val="26"/>
                <w:szCs w:val="26"/>
              </w:rPr>
              <w:t>Кадуйского</w:t>
            </w:r>
            <w:proofErr w:type="spellEnd"/>
            <w:r w:rsidR="00162A5D">
              <w:rPr>
                <w:sz w:val="26"/>
                <w:szCs w:val="26"/>
              </w:rPr>
              <w:t xml:space="preserve"> округа</w:t>
            </w:r>
            <w:r w:rsidRPr="001A0733">
              <w:rPr>
                <w:sz w:val="26"/>
                <w:szCs w:val="26"/>
              </w:rPr>
              <w:t>, ед.</w:t>
            </w:r>
          </w:p>
        </w:tc>
        <w:tc>
          <w:tcPr>
            <w:tcW w:w="4374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F5C3C" w:rsidRPr="001A0733" w:rsidTr="002F5F8E">
        <w:trPr>
          <w:trHeight w:val="753"/>
        </w:trPr>
        <w:tc>
          <w:tcPr>
            <w:tcW w:w="617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7.</w:t>
            </w:r>
          </w:p>
        </w:tc>
        <w:tc>
          <w:tcPr>
            <w:tcW w:w="5074" w:type="dxa"/>
            <w:vAlign w:val="center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 xml:space="preserve">Наличие у  организации или ИП производственных мощностей продовольственных товаров </w:t>
            </w:r>
          </w:p>
        </w:tc>
        <w:tc>
          <w:tcPr>
            <w:tcW w:w="4374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F5C3C" w:rsidRPr="001A0733" w:rsidTr="002F5F8E">
        <w:trPr>
          <w:trHeight w:val="658"/>
        </w:trPr>
        <w:tc>
          <w:tcPr>
            <w:tcW w:w="617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8.</w:t>
            </w:r>
          </w:p>
        </w:tc>
        <w:tc>
          <w:tcPr>
            <w:tcW w:w="5074" w:type="dxa"/>
            <w:vAlign w:val="center"/>
          </w:tcPr>
          <w:p w:rsidR="009F5C3C" w:rsidRPr="001A0733" w:rsidRDefault="009F5C3C" w:rsidP="00B63F9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Наличие у  организации или ИП стационарных торговых объектов</w:t>
            </w:r>
          </w:p>
        </w:tc>
        <w:tc>
          <w:tcPr>
            <w:tcW w:w="4374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F5C3C" w:rsidRPr="001A0733" w:rsidTr="002F5F8E">
        <w:tc>
          <w:tcPr>
            <w:tcW w:w="617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9.</w:t>
            </w:r>
          </w:p>
        </w:tc>
        <w:tc>
          <w:tcPr>
            <w:tcW w:w="5074" w:type="dxa"/>
          </w:tcPr>
          <w:p w:rsidR="009F5C3C" w:rsidRPr="001A0733" w:rsidRDefault="009F5C3C" w:rsidP="00B63F9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Предоставление сопутствующих услуг</w:t>
            </w:r>
          </w:p>
        </w:tc>
        <w:tc>
          <w:tcPr>
            <w:tcW w:w="4374" w:type="dxa"/>
          </w:tcPr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1.</w:t>
            </w:r>
          </w:p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2.</w:t>
            </w:r>
          </w:p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3.</w:t>
            </w:r>
          </w:p>
          <w:p w:rsidR="009F5C3C" w:rsidRPr="001A0733" w:rsidRDefault="009F5C3C" w:rsidP="00E410DE">
            <w:pPr>
              <w:pStyle w:val="ConsPlusNormal"/>
              <w:jc w:val="both"/>
              <w:rPr>
                <w:sz w:val="26"/>
                <w:szCs w:val="26"/>
              </w:rPr>
            </w:pPr>
            <w:r w:rsidRPr="001A0733">
              <w:rPr>
                <w:sz w:val="26"/>
                <w:szCs w:val="26"/>
              </w:rPr>
              <w:t>…</w:t>
            </w:r>
          </w:p>
        </w:tc>
      </w:tr>
    </w:tbl>
    <w:p w:rsidR="009F5C3C" w:rsidRPr="001A0733" w:rsidRDefault="009F5C3C" w:rsidP="00E410DE">
      <w:pPr>
        <w:pStyle w:val="ConsPlusNormal"/>
        <w:jc w:val="both"/>
        <w:rPr>
          <w:sz w:val="24"/>
          <w:szCs w:val="24"/>
        </w:rPr>
      </w:pPr>
      <w:r w:rsidRPr="001A0733">
        <w:rPr>
          <w:sz w:val="24"/>
          <w:szCs w:val="24"/>
        </w:rPr>
        <w:t>*Рассчитывается от места загрузки до последнего обслуживаемого населенного пункта</w:t>
      </w:r>
    </w:p>
    <w:p w:rsidR="009F5C3C" w:rsidRPr="001A0733" w:rsidRDefault="009F5C3C" w:rsidP="00E410DE">
      <w:pPr>
        <w:pStyle w:val="ConsPlusNormal"/>
        <w:jc w:val="both"/>
        <w:rPr>
          <w:sz w:val="26"/>
          <w:szCs w:val="26"/>
        </w:rPr>
      </w:pPr>
      <w:r w:rsidRPr="001A0733">
        <w:rPr>
          <w:sz w:val="26"/>
          <w:szCs w:val="26"/>
        </w:rPr>
        <w:br w:type="page"/>
      </w:r>
    </w:p>
    <w:p w:rsidR="00FB5789" w:rsidRDefault="002B56EB" w:rsidP="00B8780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подробно с условиями предоставления</w:t>
      </w:r>
      <w:r w:rsidR="00B8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1A073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bookmarkStart w:id="0" w:name="_GoBack"/>
      <w:bookmarkEnd w:id="0"/>
      <w:r w:rsidR="001A07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специализированного автотранспорта (автолавки) для развития</w:t>
      </w:r>
      <w:r w:rsidR="001A0733" w:rsidRPr="008E09A1">
        <w:rPr>
          <w:rFonts w:ascii="Times New Roman" w:eastAsia="Times New Roman" w:hAnsi="Times New Roman"/>
          <w:sz w:val="28"/>
          <w:szCs w:val="28"/>
          <w:lang w:eastAsia="ru-RU"/>
        </w:rPr>
        <w:t xml:space="preserve"> мобильной торговли в малонаселенных и </w:t>
      </w:r>
      <w:r w:rsidR="001A0733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r w:rsidR="001A0733" w:rsidRPr="008E09A1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труднодоступных населенных пунктах </w:t>
      </w:r>
      <w:proofErr w:type="spellStart"/>
      <w:r w:rsidR="00FD481B">
        <w:rPr>
          <w:rFonts w:ascii="Times New Roman" w:eastAsia="Times New Roman" w:hAnsi="Times New Roman"/>
          <w:sz w:val="28"/>
          <w:szCs w:val="28"/>
          <w:lang w:eastAsia="ru-RU"/>
        </w:rPr>
        <w:t>Кадуйского</w:t>
      </w:r>
      <w:proofErr w:type="spellEnd"/>
      <w:r w:rsidR="001A0733" w:rsidRPr="008E09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902A5A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B87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 можете ознакомиться </w:t>
      </w:r>
      <w:r w:rsidR="00B87808" w:rsidRPr="00B8780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 w:rsidR="00FD481B">
        <w:rPr>
          <w:rFonts w:ascii="Times New Roman" w:eastAsia="Times New Roman" w:hAnsi="Times New Roman"/>
          <w:sz w:val="28"/>
          <w:szCs w:val="28"/>
          <w:lang w:eastAsia="ru-RU"/>
        </w:rPr>
        <w:t>Кадуйского</w:t>
      </w:r>
      <w:r w:rsidR="00B87808" w:rsidRPr="00B878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902A5A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B87808" w:rsidRPr="00B87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5EA">
        <w:rPr>
          <w:rFonts w:ascii="Times New Roman" w:eastAsia="Times New Roman" w:hAnsi="Times New Roman"/>
          <w:sz w:val="28"/>
          <w:szCs w:val="28"/>
          <w:lang w:eastAsia="ru-RU"/>
        </w:rPr>
        <w:t>в разделе «</w:t>
      </w:r>
      <w:r w:rsidR="00902A5A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 w:rsidR="002055EA">
        <w:rPr>
          <w:rFonts w:ascii="Times New Roman" w:eastAsia="Times New Roman" w:hAnsi="Times New Roman"/>
          <w:sz w:val="28"/>
          <w:szCs w:val="28"/>
          <w:lang w:eastAsia="ru-RU"/>
        </w:rPr>
        <w:t>»- «</w:t>
      </w:r>
      <w:r w:rsidR="00902A5A">
        <w:rPr>
          <w:rFonts w:ascii="Times New Roman" w:eastAsia="Times New Roman" w:hAnsi="Times New Roman"/>
          <w:sz w:val="28"/>
          <w:szCs w:val="28"/>
          <w:lang w:eastAsia="ru-RU"/>
        </w:rPr>
        <w:t>Торговля</w:t>
      </w:r>
      <w:r w:rsidR="002055E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87808" w:rsidRPr="00B87808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</w:t>
      </w:r>
      <w:r w:rsidR="00B87808">
        <w:rPr>
          <w:rFonts w:ascii="Times New Roman" w:eastAsia="Times New Roman" w:hAnsi="Times New Roman"/>
          <w:sz w:val="28"/>
          <w:szCs w:val="28"/>
          <w:lang w:eastAsia="ru-RU"/>
        </w:rPr>
        <w:t>ммуникационной сети «Интернет».</w:t>
      </w:r>
    </w:p>
    <w:p w:rsidR="002B56EB" w:rsidRDefault="002B56EB" w:rsidP="000E4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67" w:rsidRPr="000E49CB" w:rsidRDefault="00443567" w:rsidP="000E4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A1" w:rsidRPr="00311703" w:rsidRDefault="008E09A1" w:rsidP="008E09A1">
      <w:pPr>
        <w:spacing w:afterLines="20" w:after="48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A1" w:rsidRPr="008E09A1" w:rsidRDefault="008E09A1" w:rsidP="008E09A1">
      <w:pPr>
        <w:jc w:val="center"/>
      </w:pPr>
    </w:p>
    <w:sectPr w:rsidR="008E09A1" w:rsidRPr="008E09A1" w:rsidSect="002F5F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78DD"/>
    <w:multiLevelType w:val="multilevel"/>
    <w:tmpl w:val="6E0EA7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A1"/>
    <w:rsid w:val="0002770A"/>
    <w:rsid w:val="000D6C49"/>
    <w:rsid w:val="000E49CB"/>
    <w:rsid w:val="00162A5D"/>
    <w:rsid w:val="001A0733"/>
    <w:rsid w:val="001A1039"/>
    <w:rsid w:val="001C2D4F"/>
    <w:rsid w:val="001E6D8F"/>
    <w:rsid w:val="002055EA"/>
    <w:rsid w:val="00246612"/>
    <w:rsid w:val="002B56EB"/>
    <w:rsid w:val="002F5F8E"/>
    <w:rsid w:val="00346708"/>
    <w:rsid w:val="0035072C"/>
    <w:rsid w:val="003A4880"/>
    <w:rsid w:val="00437797"/>
    <w:rsid w:val="00443567"/>
    <w:rsid w:val="00473EF8"/>
    <w:rsid w:val="004F183E"/>
    <w:rsid w:val="005029D5"/>
    <w:rsid w:val="00561FCE"/>
    <w:rsid w:val="00626A82"/>
    <w:rsid w:val="006D1B99"/>
    <w:rsid w:val="006E79D0"/>
    <w:rsid w:val="007A6C17"/>
    <w:rsid w:val="007E384F"/>
    <w:rsid w:val="008E09A1"/>
    <w:rsid w:val="00902A5A"/>
    <w:rsid w:val="009F5C3C"/>
    <w:rsid w:val="00AD3D3C"/>
    <w:rsid w:val="00AE3CD2"/>
    <w:rsid w:val="00B87808"/>
    <w:rsid w:val="00CA1265"/>
    <w:rsid w:val="00CA12E9"/>
    <w:rsid w:val="00CF1F25"/>
    <w:rsid w:val="00D114DE"/>
    <w:rsid w:val="00E410DE"/>
    <w:rsid w:val="00F43BDD"/>
    <w:rsid w:val="00F72398"/>
    <w:rsid w:val="00FB5789"/>
    <w:rsid w:val="00F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F5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F5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F5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F5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Ирина Вячеславовна</dc:creator>
  <cp:lastModifiedBy>User</cp:lastModifiedBy>
  <cp:revision>3</cp:revision>
  <dcterms:created xsi:type="dcterms:W3CDTF">2024-04-15T07:13:00Z</dcterms:created>
  <dcterms:modified xsi:type="dcterms:W3CDTF">2024-06-11T07:07:00Z</dcterms:modified>
</cp:coreProperties>
</file>