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4C" w:rsidRDefault="00A30C4C" w:rsidP="00E20139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документов,</w:t>
      </w:r>
    </w:p>
    <w:p w:rsidR="00E20139" w:rsidRPr="00EB184C" w:rsidRDefault="00A30C4C" w:rsidP="00E20139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необходимых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</w:t>
      </w:r>
      <w:r w:rsidR="00EB184C" w:rsidRPr="0096066A">
        <w:rPr>
          <w:rFonts w:eastAsia="Calibri"/>
          <w:sz w:val="28"/>
          <w:szCs w:val="28"/>
          <w:lang w:eastAsia="en-US"/>
        </w:rPr>
        <w:t>предоставления муниципальной услуги</w:t>
      </w:r>
      <w:r w:rsidR="00EB184C">
        <w:rPr>
          <w:rFonts w:eastAsia="Calibri"/>
          <w:sz w:val="28"/>
          <w:szCs w:val="28"/>
        </w:rPr>
        <w:t xml:space="preserve"> регистрации аттестованных НАСФ в муниципальном округе</w:t>
      </w:r>
    </w:p>
    <w:p w:rsidR="00E20139" w:rsidRDefault="00E20139" w:rsidP="00E2013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Для предоставления муниципальной услуги заяви</w:t>
      </w:r>
      <w:r>
        <w:rPr>
          <w:rFonts w:eastAsia="Calibri"/>
          <w:sz w:val="28"/>
          <w:szCs w:val="28"/>
          <w:lang w:eastAsia="en-US"/>
        </w:rPr>
        <w:t>тель представляет в А</w:t>
      </w:r>
      <w:r w:rsidRPr="00FF1C87">
        <w:rPr>
          <w:rFonts w:eastAsia="Calibri"/>
          <w:sz w:val="28"/>
          <w:szCs w:val="28"/>
          <w:lang w:eastAsia="en-US"/>
        </w:rPr>
        <w:t>дминистрацию округа: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заявление, подписанное руководителем организации и заверенное печатью (при наличии) организации, создавшей НАСФ, или руководителем НАСФ, если оно является юридическим лицом,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,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подписавшего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заявление, по форме, установленной в приложении 1 к Административному регламенту;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копию свидетельства об аттестации на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право ведения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 декабря 2011 г. №1091, заверенную подписью руководителя организации и печатью (при наличии) организации;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 xml:space="preserve">паспорт </w:t>
      </w:r>
      <w:proofErr w:type="gramStart"/>
      <w:r w:rsidRPr="00FF1C87">
        <w:rPr>
          <w:rFonts w:eastAsia="Calibri"/>
          <w:sz w:val="28"/>
          <w:szCs w:val="28"/>
          <w:lang w:eastAsia="en-US"/>
        </w:rPr>
        <w:t>аттестованн</w:t>
      </w:r>
      <w:r>
        <w:rPr>
          <w:rFonts w:eastAsia="Calibri"/>
          <w:sz w:val="28"/>
          <w:szCs w:val="28"/>
          <w:lang w:eastAsia="en-US"/>
        </w:rPr>
        <w:t>ого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НАСФ, содержащий информацию о: 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наименовании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зоне ответственности НАСФ;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месте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дислокации (адресе) и номере телефона НАСФ;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количестве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личного состава, в том числе аттестованных спасателей, в НАСФ; 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дате последней аттестации НАСФ;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>возможностях</w:t>
      </w:r>
      <w:proofErr w:type="gramEnd"/>
      <w:r w:rsidRPr="00FF1C87">
        <w:rPr>
          <w:rFonts w:eastAsia="Calibri"/>
          <w:sz w:val="28"/>
          <w:szCs w:val="28"/>
          <w:lang w:eastAsia="en-US"/>
        </w:rPr>
        <w:t xml:space="preserve">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1C87">
        <w:rPr>
          <w:rFonts w:eastAsia="Calibri"/>
          <w:sz w:val="28"/>
          <w:szCs w:val="28"/>
          <w:lang w:eastAsia="en-US"/>
        </w:rPr>
        <w:t>готовности к проведению аварийно-спасательных и других неотложных работ; оснащенности НАСФ.</w:t>
      </w:r>
    </w:p>
    <w:p w:rsidR="00A30C4C" w:rsidRPr="00FF1C87" w:rsidRDefault="00A30C4C" w:rsidP="00A30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1C87">
        <w:rPr>
          <w:rFonts w:eastAsia="Calibri"/>
          <w:sz w:val="28"/>
          <w:szCs w:val="28"/>
          <w:lang w:eastAsia="en-US"/>
        </w:rPr>
        <w:t xml:space="preserve">Рекомендуемый образец паспорта аттестованной НАСФ приведен в приложении 2 к Порядку регистрации аварийно-спасательных служб, аварийно- спасательных формирований, утвержденному приказом МЧС России от 12 марта 2018 года </w:t>
      </w:r>
      <w:r>
        <w:rPr>
          <w:rFonts w:eastAsia="Calibri"/>
          <w:sz w:val="28"/>
          <w:szCs w:val="28"/>
          <w:lang w:eastAsia="en-US"/>
        </w:rPr>
        <w:t>№</w:t>
      </w:r>
      <w:r w:rsidRPr="00FF1C87">
        <w:rPr>
          <w:rFonts w:eastAsia="Calibri"/>
          <w:sz w:val="28"/>
          <w:szCs w:val="28"/>
          <w:lang w:eastAsia="en-US"/>
        </w:rPr>
        <w:t xml:space="preserve"> 99.</w:t>
      </w:r>
      <w:proofErr w:type="gramEnd"/>
    </w:p>
    <w:p w:rsidR="00793D7C" w:rsidRDefault="00A30C4C" w:rsidP="00A30C4C">
      <w:pPr>
        <w:ind w:firstLine="709"/>
        <w:jc w:val="both"/>
      </w:pPr>
      <w:r w:rsidRPr="00FF1C87">
        <w:rPr>
          <w:rFonts w:eastAsia="Calibri"/>
          <w:sz w:val="28"/>
          <w:szCs w:val="28"/>
          <w:lang w:eastAsia="en-US"/>
        </w:rPr>
        <w:t xml:space="preserve">21. Заявление и документы, указанные в пункте 20 Административного регламента, могут быть поданы заявителем при личном обращении в </w:t>
      </w:r>
      <w:r>
        <w:rPr>
          <w:rFonts w:eastAsia="Calibri"/>
          <w:sz w:val="28"/>
          <w:szCs w:val="28"/>
          <w:lang w:eastAsia="en-US"/>
        </w:rPr>
        <w:t>А</w:t>
      </w:r>
      <w:r w:rsidRPr="00FF1C87">
        <w:rPr>
          <w:rFonts w:eastAsia="Calibri"/>
          <w:sz w:val="28"/>
          <w:szCs w:val="28"/>
          <w:lang w:eastAsia="en-US"/>
        </w:rPr>
        <w:t xml:space="preserve">дминистрацию </w:t>
      </w:r>
      <w:r>
        <w:rPr>
          <w:rFonts w:eastAsia="Calibri"/>
          <w:sz w:val="28"/>
          <w:szCs w:val="28"/>
          <w:lang w:eastAsia="en-US"/>
        </w:rPr>
        <w:t>о</w:t>
      </w:r>
      <w:r w:rsidRPr="00FF1C87">
        <w:rPr>
          <w:rFonts w:eastAsia="Calibri"/>
          <w:sz w:val="28"/>
          <w:szCs w:val="28"/>
          <w:lang w:eastAsia="en-US"/>
        </w:rPr>
        <w:t>круга, направлены заказным почтовым отправлением с уведомлением о вручении или направлены в форме электронных документов, подписанных усиленной квалифицированной электронной подписью заявителя с использованием Единого портала государственных и муниципальных услуг.</w:t>
      </w:r>
      <w:bookmarkStart w:id="0" w:name="_GoBack"/>
      <w:bookmarkEnd w:id="0"/>
    </w:p>
    <w:sectPr w:rsidR="0079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AF"/>
    <w:rsid w:val="00083840"/>
    <w:rsid w:val="007607AF"/>
    <w:rsid w:val="00793D7C"/>
    <w:rsid w:val="00A30C4C"/>
    <w:rsid w:val="00A76D0C"/>
    <w:rsid w:val="00AC1E07"/>
    <w:rsid w:val="00E20139"/>
    <w:rsid w:val="00EA4823"/>
    <w:rsid w:val="00EB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2023-08-09T07:00:00Z</cp:lastPrinted>
  <dcterms:created xsi:type="dcterms:W3CDTF">2023-08-09T06:58:00Z</dcterms:created>
  <dcterms:modified xsi:type="dcterms:W3CDTF">2023-08-09T07:00:00Z</dcterms:modified>
</cp:coreProperties>
</file>