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09" w:rsidRPr="00D53185" w:rsidRDefault="00C05C09" w:rsidP="00C93BA3">
      <w:pPr>
        <w:pStyle w:val="6"/>
        <w:rPr>
          <w:bCs w:val="0"/>
          <w:color w:val="auto"/>
          <w:sz w:val="28"/>
          <w:szCs w:val="28"/>
        </w:rPr>
      </w:pPr>
      <w:r w:rsidRPr="00D53185">
        <w:rPr>
          <w:b w:val="0"/>
          <w:bCs w:val="0"/>
          <w:noProof/>
          <w:color w:val="auto"/>
          <w:sz w:val="24"/>
          <w:lang w:bidi="ar-SA"/>
        </w:rPr>
        <w:drawing>
          <wp:anchor distT="0" distB="0" distL="114300" distR="114300" simplePos="0" relativeHeight="251659264" behindDoc="0" locked="0" layoutInCell="0" allowOverlap="1" wp14:anchorId="5F116398" wp14:editId="3926A219">
            <wp:simplePos x="0" y="0"/>
            <wp:positionH relativeFrom="column">
              <wp:posOffset>2921000</wp:posOffset>
            </wp:positionH>
            <wp:positionV relativeFrom="paragraph">
              <wp:posOffset>-289560</wp:posOffset>
            </wp:positionV>
            <wp:extent cx="648335" cy="8229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C09" w:rsidRPr="00D53185" w:rsidRDefault="00C05C09" w:rsidP="00C05C09">
      <w:pPr>
        <w:keepNext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53185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</w:t>
      </w:r>
    </w:p>
    <w:p w:rsidR="00C05C09" w:rsidRPr="00D53185" w:rsidRDefault="00C05C09" w:rsidP="00C05C09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53185">
        <w:rPr>
          <w:rFonts w:ascii="Times New Roman" w:hAnsi="Times New Roman" w:cs="Times New Roman"/>
          <w:bCs/>
          <w:color w:val="auto"/>
          <w:sz w:val="28"/>
          <w:szCs w:val="28"/>
        </w:rPr>
        <w:t>КАДУЙСКОГО МУНИЦИПАЛЬНОГО ОКРУГА</w:t>
      </w:r>
    </w:p>
    <w:p w:rsidR="00C05C09" w:rsidRPr="00D53185" w:rsidRDefault="00C05C09" w:rsidP="00C05C09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53185">
        <w:rPr>
          <w:rFonts w:ascii="Times New Roman" w:hAnsi="Times New Roman" w:cs="Times New Roman"/>
          <w:bCs/>
          <w:color w:val="auto"/>
          <w:sz w:val="28"/>
          <w:szCs w:val="28"/>
        </w:rPr>
        <w:t>ВОЛОГОДСКОЙ ОБЛАСТИ</w:t>
      </w:r>
    </w:p>
    <w:p w:rsidR="00C05C09" w:rsidRPr="00D53185" w:rsidRDefault="00C05C09" w:rsidP="00C05C09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05C09" w:rsidRPr="00D53185" w:rsidRDefault="00C05C09" w:rsidP="00C05C09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5318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C05C09" w:rsidRPr="00D53185" w:rsidRDefault="00C05C09" w:rsidP="00C05C09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</w:p>
    <w:p w:rsidR="00C05C09" w:rsidRPr="00D53185" w:rsidRDefault="00C05C09" w:rsidP="000D3205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53185">
        <w:rPr>
          <w:rFonts w:ascii="Times New Roman" w:hAnsi="Times New Roman" w:cs="Times New Roman"/>
          <w:color w:val="auto"/>
          <w:sz w:val="28"/>
          <w:szCs w:val="28"/>
        </w:rPr>
        <w:t>рп</w:t>
      </w:r>
      <w:proofErr w:type="spellEnd"/>
      <w:r w:rsidRPr="00D531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53185">
        <w:rPr>
          <w:rFonts w:ascii="Times New Roman" w:hAnsi="Times New Roman" w:cs="Times New Roman"/>
          <w:color w:val="auto"/>
          <w:sz w:val="28"/>
          <w:szCs w:val="28"/>
        </w:rPr>
        <w:t>Кадуй</w:t>
      </w:r>
      <w:proofErr w:type="spellEnd"/>
    </w:p>
    <w:p w:rsidR="00C05C09" w:rsidRPr="00D53185" w:rsidRDefault="00283799" w:rsidP="005A2217">
      <w:pPr>
        <w:tabs>
          <w:tab w:val="left" w:pos="4253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53185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A50F83" wp14:editId="4E50FA6B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5080" t="5715" r="13970" b="1333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uTDAIAACI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" o:allowincell="f"/>
            </w:pict>
          </mc:Fallback>
        </mc:AlternateContent>
      </w:r>
    </w:p>
    <w:p w:rsidR="00C93BA3" w:rsidRDefault="00C93BA3" w:rsidP="00C93BA3">
      <w:pPr>
        <w:pStyle w:val="ConsPlusNormal"/>
        <w:jc w:val="both"/>
        <w:outlineLvl w:val="0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jc w:val="both"/>
        <w:outlineLvl w:val="0"/>
        <w:rPr>
          <w:sz w:val="28"/>
          <w:szCs w:val="28"/>
        </w:rPr>
      </w:pPr>
    </w:p>
    <w:p w:rsidR="00C93BA3" w:rsidRPr="00735B57" w:rsidRDefault="00C93BA3" w:rsidP="00C93B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сообщении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служащими</w:t>
      </w:r>
      <w:proofErr w:type="gramEnd"/>
      <w:r w:rsidRPr="00735B57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C93BA3" w:rsidRDefault="00C93BA3" w:rsidP="00C93BA3">
      <w:pPr>
        <w:pStyle w:val="ConsPlusNormal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rPr>
          <w:sz w:val="28"/>
          <w:szCs w:val="28"/>
        </w:rPr>
      </w:pPr>
    </w:p>
    <w:p w:rsidR="00C93BA3" w:rsidRDefault="00C93BA3" w:rsidP="00C93B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42AD">
        <w:rPr>
          <w:rFonts w:ascii="Times New Roman" w:hAnsi="Times New Roman"/>
          <w:sz w:val="28"/>
          <w:szCs w:val="28"/>
        </w:rPr>
        <w:t>В соответствии с Федеральными законами от  02.03.2007 № 25-ФЗ «</w:t>
      </w:r>
      <w:r w:rsidRPr="00735B57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Pr="002442AD">
        <w:rPr>
          <w:rFonts w:ascii="Times New Roman" w:hAnsi="Times New Roman"/>
          <w:sz w:val="28"/>
          <w:szCs w:val="28"/>
        </w:rPr>
        <w:t>»</w:t>
      </w:r>
      <w:r w:rsidRPr="00735B57">
        <w:rPr>
          <w:rFonts w:ascii="Times New Roman" w:hAnsi="Times New Roman"/>
          <w:sz w:val="28"/>
          <w:szCs w:val="28"/>
        </w:rPr>
        <w:t xml:space="preserve"> </w:t>
      </w:r>
      <w:r w:rsidRPr="002442AD">
        <w:rPr>
          <w:rFonts w:ascii="Times New Roman" w:hAnsi="Times New Roman"/>
          <w:sz w:val="28"/>
          <w:szCs w:val="28"/>
        </w:rPr>
        <w:t xml:space="preserve"> от 25 декабря 2008 года </w:t>
      </w:r>
      <w:hyperlink r:id="rId10" w:history="1">
        <w:r w:rsidRPr="002442AD">
          <w:rPr>
            <w:rFonts w:ascii="Times New Roman" w:hAnsi="Times New Roman"/>
            <w:sz w:val="28"/>
            <w:szCs w:val="28"/>
          </w:rPr>
          <w:t>№ 273-ФЗ</w:t>
        </w:r>
      </w:hyperlink>
      <w:r w:rsidRPr="002442AD">
        <w:rPr>
          <w:rFonts w:ascii="Times New Roman" w:hAnsi="Times New Roman"/>
          <w:sz w:val="28"/>
          <w:szCs w:val="28"/>
        </w:rPr>
        <w:t xml:space="preserve"> «О противодействии коррупции», с пунктом 6 </w:t>
      </w:r>
      <w:hyperlink r:id="rId11" w:history="1">
        <w:proofErr w:type="gramStart"/>
        <w:r w:rsidRPr="002442AD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Pr="002442AD">
        <w:rPr>
          <w:rFonts w:ascii="Times New Roman" w:hAnsi="Times New Roman"/>
          <w:sz w:val="28"/>
          <w:szCs w:val="28"/>
        </w:rPr>
        <w:t>я</w:t>
      </w:r>
      <w:proofErr w:type="gramEnd"/>
      <w:r w:rsidRPr="002442AD">
        <w:rPr>
          <w:rFonts w:ascii="Times New Roman" w:hAnsi="Times New Roman"/>
          <w:sz w:val="28"/>
          <w:szCs w:val="28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Times New Roman" w:hAnsi="Times New Roman"/>
          <w:sz w:val="28"/>
          <w:szCs w:val="28"/>
        </w:rPr>
        <w:t xml:space="preserve"> постановляю</w:t>
      </w:r>
      <w:r w:rsidRPr="002442AD">
        <w:rPr>
          <w:rFonts w:ascii="Times New Roman" w:hAnsi="Times New Roman"/>
          <w:sz w:val="28"/>
          <w:szCs w:val="28"/>
        </w:rPr>
        <w:t>:</w:t>
      </w:r>
    </w:p>
    <w:p w:rsidR="00C93BA3" w:rsidRPr="002442AD" w:rsidRDefault="00C93BA3" w:rsidP="00C93B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3BA3" w:rsidRPr="00735B57" w:rsidRDefault="00C93BA3" w:rsidP="00C93BA3">
      <w:pPr>
        <w:pStyle w:val="ConsPlusNormal"/>
        <w:ind w:firstLine="709"/>
        <w:jc w:val="both"/>
        <w:rPr>
          <w:sz w:val="28"/>
          <w:szCs w:val="28"/>
        </w:rPr>
      </w:pPr>
      <w:r w:rsidRPr="00735B57">
        <w:rPr>
          <w:sz w:val="28"/>
          <w:szCs w:val="28"/>
        </w:rPr>
        <w:t xml:space="preserve">1. Утвердить прилагаемое </w:t>
      </w:r>
      <w:hyperlink w:anchor="Par37" w:tooltip="ПОЛОЖЕНИЕ" w:history="1">
        <w:r w:rsidRPr="00735B57">
          <w:rPr>
            <w:sz w:val="28"/>
            <w:szCs w:val="28"/>
          </w:rPr>
          <w:t>Положение</w:t>
        </w:r>
      </w:hyperlink>
      <w:r w:rsidRPr="00735B57">
        <w:rPr>
          <w:sz w:val="28"/>
          <w:szCs w:val="28"/>
        </w:rPr>
        <w:t xml:space="preserve"> о сообщении </w:t>
      </w:r>
      <w:r>
        <w:rPr>
          <w:sz w:val="28"/>
          <w:szCs w:val="28"/>
        </w:rPr>
        <w:t>муниципальными служащими</w:t>
      </w:r>
      <w:r w:rsidRPr="00735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Кадуйского муниципального округа </w:t>
      </w:r>
      <w:r w:rsidRPr="00735B57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603635" w:rsidRPr="00603635" w:rsidRDefault="00603635" w:rsidP="00603635">
      <w:pPr>
        <w:spacing w:line="240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3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районной газете «Наше время» и разместить на сайте Кадуйского муниципального округа в информационно-телекоммуникационной сети «Интернет».</w:t>
      </w:r>
    </w:p>
    <w:p w:rsidR="00603635" w:rsidRPr="00603635" w:rsidRDefault="00603635" w:rsidP="00603635">
      <w:pPr>
        <w:spacing w:line="240" w:lineRule="atLeas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35">
        <w:rPr>
          <w:rFonts w:ascii="Times New Roman" w:hAnsi="Times New Roman" w:cs="Times New Roman"/>
          <w:sz w:val="28"/>
          <w:szCs w:val="28"/>
        </w:rPr>
        <w:t>3. Постановление вступает в силу со дня официального опубликования.</w:t>
      </w:r>
    </w:p>
    <w:p w:rsidR="00C93BA3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</w:p>
    <w:p w:rsidR="00C93BA3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Кадуйского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Грачева</w:t>
      </w: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3BA3" w:rsidRPr="00735B57" w:rsidRDefault="00C93BA3" w:rsidP="00C93BA3">
      <w:pPr>
        <w:pStyle w:val="ConsPlusNormal"/>
        <w:ind w:left="5040"/>
        <w:jc w:val="center"/>
        <w:outlineLvl w:val="0"/>
        <w:rPr>
          <w:sz w:val="28"/>
          <w:szCs w:val="28"/>
        </w:rPr>
      </w:pPr>
      <w:r w:rsidRPr="00735B57">
        <w:rPr>
          <w:sz w:val="28"/>
          <w:szCs w:val="28"/>
        </w:rPr>
        <w:lastRenderedPageBreak/>
        <w:t>Утверждено</w:t>
      </w:r>
    </w:p>
    <w:p w:rsidR="00C93BA3" w:rsidRDefault="00C93BA3" w:rsidP="00C93BA3">
      <w:pPr>
        <w:pStyle w:val="ConsPlusNormal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93BA3" w:rsidRPr="00735B57" w:rsidRDefault="00C93BA3" w:rsidP="00C93BA3">
      <w:pPr>
        <w:pStyle w:val="ConsPlusNormal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Кадуйского муниципального округа</w:t>
      </w:r>
    </w:p>
    <w:p w:rsidR="00C93BA3" w:rsidRPr="00735B57" w:rsidRDefault="00C93BA3" w:rsidP="00C93BA3">
      <w:pPr>
        <w:pStyle w:val="ConsPlusNormal"/>
        <w:ind w:left="5040"/>
        <w:jc w:val="center"/>
        <w:rPr>
          <w:sz w:val="28"/>
          <w:szCs w:val="28"/>
        </w:rPr>
      </w:pPr>
      <w:r w:rsidRPr="00735B5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</w:t>
      </w:r>
      <w:r w:rsidRPr="00735B5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</w:t>
      </w:r>
    </w:p>
    <w:p w:rsidR="00C93BA3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735B57">
        <w:rPr>
          <w:rFonts w:ascii="Times New Roman" w:hAnsi="Times New Roman" w:cs="Times New Roman"/>
          <w:sz w:val="28"/>
          <w:szCs w:val="28"/>
        </w:rPr>
        <w:t>ПОЛОЖЕНИЕ</w:t>
      </w:r>
    </w:p>
    <w:p w:rsidR="00C93BA3" w:rsidRPr="00735B57" w:rsidRDefault="00C93BA3" w:rsidP="00C93B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о сообщении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служащими</w:t>
      </w:r>
      <w:proofErr w:type="gramEnd"/>
      <w:r w:rsidRPr="00735B57">
        <w:rPr>
          <w:rFonts w:ascii="Times New Roman" w:hAnsi="Times New Roman" w:cs="Times New Roman"/>
          <w:sz w:val="28"/>
          <w:szCs w:val="28"/>
        </w:rPr>
        <w:t xml:space="preserve"> о получении</w:t>
      </w:r>
    </w:p>
    <w:p w:rsidR="00C93BA3" w:rsidRPr="00735B57" w:rsidRDefault="00C93BA3" w:rsidP="00C93B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подарка в связи с протокольными мероприятиями, служебными</w:t>
      </w:r>
    </w:p>
    <w:p w:rsidR="00C93BA3" w:rsidRPr="00735B57" w:rsidRDefault="00C93BA3" w:rsidP="00C93B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командировками и другими официальными мероприятиями, участие</w:t>
      </w:r>
    </w:p>
    <w:p w:rsidR="00C93BA3" w:rsidRPr="00735B57" w:rsidRDefault="00C93BA3" w:rsidP="00C93B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35B5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35B57">
        <w:rPr>
          <w:rFonts w:ascii="Times New Roman" w:hAnsi="Times New Roman" w:cs="Times New Roman"/>
          <w:sz w:val="28"/>
          <w:szCs w:val="28"/>
        </w:rPr>
        <w:t xml:space="preserve"> связано с исполнением ими служебных (должностных)</w:t>
      </w:r>
    </w:p>
    <w:p w:rsidR="00C93BA3" w:rsidRPr="00735B57" w:rsidRDefault="00C93BA3" w:rsidP="00C93B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обязанностей, сдаче и оценке подарка, реализации (выкупе)</w:t>
      </w:r>
    </w:p>
    <w:p w:rsidR="00C93BA3" w:rsidRPr="00735B57" w:rsidRDefault="00C93BA3" w:rsidP="00C93B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35B57">
        <w:rPr>
          <w:rFonts w:ascii="Times New Roman" w:hAnsi="Times New Roman" w:cs="Times New Roman"/>
          <w:sz w:val="28"/>
          <w:szCs w:val="28"/>
        </w:rPr>
        <w:t>зачислении</w:t>
      </w:r>
      <w:proofErr w:type="gramEnd"/>
      <w:r w:rsidRPr="00735B57">
        <w:rPr>
          <w:rFonts w:ascii="Times New Roman" w:hAnsi="Times New Roman" w:cs="Times New Roman"/>
          <w:sz w:val="28"/>
          <w:szCs w:val="28"/>
        </w:rPr>
        <w:t xml:space="preserve"> средств, вырученных от его реализации</w:t>
      </w:r>
    </w:p>
    <w:p w:rsidR="00C93BA3" w:rsidRPr="00735B57" w:rsidRDefault="00C93BA3" w:rsidP="00C93B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C93BA3" w:rsidRPr="00735B57" w:rsidRDefault="00C93BA3" w:rsidP="00C93BA3">
      <w:pPr>
        <w:pStyle w:val="ConsPlusNormal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 xml:space="preserve">1. </w:t>
      </w:r>
      <w:proofErr w:type="gramStart"/>
      <w:r w:rsidRPr="00735B57">
        <w:rPr>
          <w:sz w:val="28"/>
          <w:szCs w:val="28"/>
        </w:rPr>
        <w:t xml:space="preserve">Настоящее Положение определяет порядок сообщения </w:t>
      </w:r>
      <w:r>
        <w:rPr>
          <w:sz w:val="28"/>
          <w:szCs w:val="28"/>
        </w:rPr>
        <w:t xml:space="preserve">муниципальными служащими Администрации Кадуйского муниципального округа </w:t>
      </w:r>
      <w:r w:rsidRPr="00735B57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>2. Для целей настоящего Положения используются следующие понятия: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35B57">
        <w:rPr>
          <w:sz w:val="28"/>
          <w:szCs w:val="28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мероприятиями, - подарок, полученный </w:t>
      </w:r>
      <w:r>
        <w:rPr>
          <w:sz w:val="28"/>
          <w:szCs w:val="28"/>
        </w:rPr>
        <w:t>муниципальным</w:t>
      </w:r>
      <w:r w:rsidRPr="00735B57">
        <w:rPr>
          <w:sz w:val="28"/>
          <w:szCs w:val="28"/>
        </w:rPr>
        <w:t xml:space="preserve">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735B57">
        <w:rPr>
          <w:sz w:val="28"/>
          <w:szCs w:val="28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35B57">
        <w:rPr>
          <w:sz w:val="28"/>
          <w:szCs w:val="28"/>
        </w:rPr>
        <w:t xml:space="preserve">получение подарка в связи с должностным положением или в связи с исполнением служебных (должностных) обязанностей - получение </w:t>
      </w:r>
      <w:r>
        <w:rPr>
          <w:sz w:val="28"/>
          <w:szCs w:val="28"/>
        </w:rPr>
        <w:t xml:space="preserve">муниципальным </w:t>
      </w:r>
      <w:r w:rsidRPr="00735B57">
        <w:rPr>
          <w:sz w:val="28"/>
          <w:szCs w:val="28"/>
        </w:rPr>
        <w:t>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</w:t>
      </w:r>
      <w:proofErr w:type="gramEnd"/>
      <w:r w:rsidRPr="00735B57">
        <w:rPr>
          <w:sz w:val="28"/>
          <w:szCs w:val="28"/>
        </w:rPr>
        <w:t xml:space="preserve"> деятельности указанных лиц.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 xml:space="preserve">3. </w:t>
      </w:r>
      <w:r>
        <w:rPr>
          <w:sz w:val="28"/>
          <w:szCs w:val="28"/>
        </w:rPr>
        <w:t>Муниципальные</w:t>
      </w:r>
      <w:r w:rsidRPr="00735B57">
        <w:rPr>
          <w:sz w:val="28"/>
          <w:szCs w:val="28"/>
        </w:rPr>
        <w:t xml:space="preserve"> служащие не вправе получать не предусмотренные законодательством Российской Федерации подарки от физических (юридических) </w:t>
      </w:r>
      <w:r w:rsidRPr="00735B57">
        <w:rPr>
          <w:sz w:val="28"/>
          <w:szCs w:val="28"/>
        </w:rPr>
        <w:lastRenderedPageBreak/>
        <w:t>лиц в связи с их должностным положением или исполнением ими служебных (должностных) обязанностей.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 xml:space="preserve">4. </w:t>
      </w:r>
      <w:r>
        <w:rPr>
          <w:sz w:val="28"/>
          <w:szCs w:val="28"/>
        </w:rPr>
        <w:t>Муниципальные</w:t>
      </w:r>
      <w:r w:rsidRPr="00735B57">
        <w:rPr>
          <w:sz w:val="28"/>
          <w:szCs w:val="28"/>
        </w:rPr>
        <w:t xml:space="preserve">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 xml:space="preserve">5. </w:t>
      </w:r>
      <w:hyperlink w:anchor="Par131" w:tooltip="                                УВЕДОМЛЕНИЕ" w:history="1">
        <w:r w:rsidRPr="00735B57">
          <w:rPr>
            <w:sz w:val="28"/>
            <w:szCs w:val="28"/>
          </w:rPr>
          <w:t>Уведомление</w:t>
        </w:r>
      </w:hyperlink>
      <w:r w:rsidRPr="00735B57">
        <w:rPr>
          <w:sz w:val="28"/>
          <w:szCs w:val="28"/>
        </w:rPr>
        <w:t xml:space="preserve"> о получении подарка в связи с должностным положением или исполнением служебных (должностных) обязанностей (далее - уведомление), составленное по форме согласно приложению 1 к настоящему Положению, представляется не позднее трех рабочих дней со дня получения подарка: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bookmarkStart w:id="2" w:name="Par59"/>
      <w:bookmarkEnd w:id="2"/>
      <w:r>
        <w:rPr>
          <w:sz w:val="28"/>
          <w:szCs w:val="28"/>
        </w:rPr>
        <w:t xml:space="preserve">Заместителями Главы Кадуйского муниципального округа, руководителями органов Администрации Кадуйского муниципального округа, муниципальными служащими Администрации Кадуйского муниципального округа </w:t>
      </w:r>
      <w:r w:rsidRPr="00735B57">
        <w:rPr>
          <w:sz w:val="28"/>
          <w:szCs w:val="28"/>
        </w:rPr>
        <w:t xml:space="preserve"> - </w:t>
      </w:r>
      <w:r>
        <w:rPr>
          <w:sz w:val="28"/>
          <w:szCs w:val="28"/>
        </w:rPr>
        <w:t>в отдел внутренней политики Администрации Кадуйского муниципального (далее</w:t>
      </w:r>
      <w:r w:rsidRPr="00735B57">
        <w:rPr>
          <w:sz w:val="28"/>
          <w:szCs w:val="28"/>
        </w:rPr>
        <w:t xml:space="preserve"> - уполномоченное должностное лицо);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bookmarkStart w:id="3" w:name="Par61"/>
      <w:bookmarkEnd w:id="3"/>
      <w:r>
        <w:rPr>
          <w:sz w:val="28"/>
          <w:szCs w:val="28"/>
        </w:rPr>
        <w:t xml:space="preserve">Муниципальными </w:t>
      </w:r>
      <w:r w:rsidRPr="00735B57">
        <w:rPr>
          <w:sz w:val="28"/>
          <w:szCs w:val="28"/>
        </w:rPr>
        <w:t xml:space="preserve"> служащими органов </w:t>
      </w:r>
      <w:r>
        <w:rPr>
          <w:sz w:val="28"/>
          <w:szCs w:val="28"/>
        </w:rPr>
        <w:t xml:space="preserve">Администрации Кадуйского муниципального округа </w:t>
      </w:r>
      <w:r w:rsidRPr="00735B57">
        <w:rPr>
          <w:sz w:val="28"/>
          <w:szCs w:val="28"/>
        </w:rPr>
        <w:t xml:space="preserve"> - должностному лицу, ответственному за работу по профилактике коррупционных и иных правонарушений </w:t>
      </w:r>
      <w:r>
        <w:rPr>
          <w:sz w:val="28"/>
          <w:szCs w:val="28"/>
        </w:rPr>
        <w:t xml:space="preserve">соответствующего органа Администрации Кадуйского муниципального округа </w:t>
      </w:r>
      <w:r w:rsidRPr="00735B57">
        <w:rPr>
          <w:sz w:val="28"/>
          <w:szCs w:val="28"/>
        </w:rPr>
        <w:t>(далее также - уполномоченное должностное лицо).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 xml:space="preserve">При невозможности подачи уведомления в указанные сроки по причине, не зависящей от </w:t>
      </w:r>
      <w:r>
        <w:rPr>
          <w:sz w:val="28"/>
          <w:szCs w:val="28"/>
        </w:rPr>
        <w:t>муниципального</w:t>
      </w:r>
      <w:r w:rsidRPr="00735B57">
        <w:rPr>
          <w:sz w:val="28"/>
          <w:szCs w:val="28"/>
        </w:rPr>
        <w:t xml:space="preserve"> служащего, оно представляется не позднее следующего рабочего дня после ее устранения.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>Регистрация уведомления осуществляется в журнале регистрации в день его поступления.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 xml:space="preserve">6. Уведомление составляется в трех экземплярах, один из которых возвращается лицу, представившему уведомление, с отметкой о регистрации, второй - остается у уполномоченного должностного лица, третий - не позднее следующего рабочего дня после его регистрации направляется уполномоченным должностным лицом </w:t>
      </w:r>
      <w:r>
        <w:rPr>
          <w:sz w:val="28"/>
          <w:szCs w:val="28"/>
        </w:rPr>
        <w:t xml:space="preserve">в управление по распоряжению муниципальным имуществом Администрации Кадуйского муниципального округа. </w:t>
      </w:r>
      <w:r w:rsidRPr="00735B57">
        <w:rPr>
          <w:sz w:val="28"/>
          <w:szCs w:val="28"/>
        </w:rPr>
        <w:t>При этом в уведомлении может содержаться указание на отказ от выкупа подарка.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bookmarkStart w:id="4" w:name="Par68"/>
      <w:bookmarkEnd w:id="4"/>
      <w:r w:rsidRPr="00735B57">
        <w:rPr>
          <w:sz w:val="28"/>
          <w:szCs w:val="28"/>
        </w:rPr>
        <w:t xml:space="preserve">7. Подарок сдается на хранение </w:t>
      </w:r>
      <w:r>
        <w:rPr>
          <w:sz w:val="28"/>
          <w:szCs w:val="28"/>
        </w:rPr>
        <w:t xml:space="preserve">муниципальным </w:t>
      </w:r>
      <w:r w:rsidRPr="00735B57">
        <w:rPr>
          <w:sz w:val="28"/>
          <w:szCs w:val="28"/>
        </w:rPr>
        <w:t xml:space="preserve">служащим ответственному лицу </w:t>
      </w:r>
      <w:r>
        <w:rPr>
          <w:sz w:val="28"/>
          <w:szCs w:val="28"/>
        </w:rPr>
        <w:t>управления по распоряжению муниципальным имуществом Администрации Кадуйского муниципального округа</w:t>
      </w:r>
      <w:r w:rsidRPr="00735B57">
        <w:rPr>
          <w:sz w:val="28"/>
          <w:szCs w:val="28"/>
        </w:rPr>
        <w:t xml:space="preserve"> не позднее пяти рабочих дней со дня регистрации уведомления в соответствующем журнале регистрации.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 xml:space="preserve">Прием подарка на хранение оформляется </w:t>
      </w:r>
      <w:hyperlink w:anchor="Par192" w:tooltip="                                    АКТ" w:history="1">
        <w:r w:rsidRPr="00735B57">
          <w:rPr>
            <w:sz w:val="28"/>
            <w:szCs w:val="28"/>
          </w:rPr>
          <w:t>актом</w:t>
        </w:r>
      </w:hyperlink>
      <w:r w:rsidRPr="00735B57">
        <w:rPr>
          <w:sz w:val="28"/>
          <w:szCs w:val="28"/>
        </w:rPr>
        <w:t xml:space="preserve"> приема-передачи подарка, </w:t>
      </w:r>
      <w:r w:rsidRPr="00735B57">
        <w:rPr>
          <w:sz w:val="28"/>
          <w:szCs w:val="28"/>
        </w:rPr>
        <w:lastRenderedPageBreak/>
        <w:t>составленным по форме согласно приложению 2 к настоящему Положению, и подписывается: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>лицом, сдавшим подарок;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 xml:space="preserve">ответственным лицом </w:t>
      </w:r>
      <w:r>
        <w:rPr>
          <w:sz w:val="28"/>
          <w:szCs w:val="28"/>
        </w:rPr>
        <w:t>управления по распоряжению муниципальным имуществом Администрации Кадуйского муниципального округа</w:t>
      </w:r>
      <w:r w:rsidRPr="00735B57">
        <w:rPr>
          <w:sz w:val="28"/>
          <w:szCs w:val="28"/>
        </w:rPr>
        <w:t>, принявшим подарок;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 xml:space="preserve">руководителем или уполномоченным должностным лицом </w:t>
      </w:r>
      <w:r>
        <w:rPr>
          <w:sz w:val="28"/>
          <w:szCs w:val="28"/>
        </w:rPr>
        <w:t>управлени</w:t>
      </w:r>
      <w:r w:rsidR="00603635">
        <w:rPr>
          <w:sz w:val="28"/>
          <w:szCs w:val="28"/>
        </w:rPr>
        <w:t>я</w:t>
      </w:r>
      <w:r>
        <w:rPr>
          <w:sz w:val="28"/>
          <w:szCs w:val="28"/>
        </w:rPr>
        <w:t xml:space="preserve"> по распоряжению муниципальным имуществом Администрации Кадуйского муниципального округа</w:t>
      </w:r>
      <w:r w:rsidRPr="00735B57">
        <w:rPr>
          <w:sz w:val="28"/>
          <w:szCs w:val="28"/>
        </w:rPr>
        <w:t>;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 xml:space="preserve">представителем </w:t>
      </w:r>
      <w:r>
        <w:rPr>
          <w:sz w:val="28"/>
          <w:szCs w:val="28"/>
        </w:rPr>
        <w:t xml:space="preserve">отдела внутренней политики или </w:t>
      </w:r>
      <w:r w:rsidRPr="00735B57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Администрации</w:t>
      </w:r>
      <w:r w:rsidRPr="00735B57">
        <w:rPr>
          <w:sz w:val="28"/>
          <w:szCs w:val="28"/>
        </w:rPr>
        <w:t>, в который представлено уведомление о получении подарка.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 xml:space="preserve">8. Подарок, полученный </w:t>
      </w:r>
      <w:r>
        <w:rPr>
          <w:sz w:val="28"/>
          <w:szCs w:val="28"/>
        </w:rPr>
        <w:t>муниципальным</w:t>
      </w:r>
      <w:r w:rsidRPr="00735B57">
        <w:rPr>
          <w:sz w:val="28"/>
          <w:szCs w:val="28"/>
        </w:rPr>
        <w:t xml:space="preserve"> служащим, подлежит передаче на хранение в порядке, предусмотренном </w:t>
      </w:r>
      <w:hyperlink w:anchor="Par68" w:tooltip="7. Подарок сдается на хранение лицом, замещающим государственную должность, гражданским служащим ответственному лицу Казенного учреждения не позднее пяти рабочих дней со дня регистрации уведомления в соответствующем журнале регистрации." w:history="1">
        <w:r w:rsidRPr="00735B57">
          <w:rPr>
            <w:sz w:val="28"/>
            <w:szCs w:val="28"/>
          </w:rPr>
          <w:t>пунктом 7</w:t>
        </w:r>
      </w:hyperlink>
      <w:r w:rsidRPr="00735B57">
        <w:rPr>
          <w:sz w:val="28"/>
          <w:szCs w:val="28"/>
        </w:rPr>
        <w:t xml:space="preserve"> настоящего Положения, в случае, если стоимость подарка подтверждается документами и превышает три тысячи рублей либо стоимость подарка получившему его </w:t>
      </w:r>
      <w:r>
        <w:rPr>
          <w:sz w:val="28"/>
          <w:szCs w:val="28"/>
        </w:rPr>
        <w:t>муниципально</w:t>
      </w:r>
      <w:r w:rsidRPr="00735B57">
        <w:rPr>
          <w:sz w:val="28"/>
          <w:szCs w:val="28"/>
        </w:rPr>
        <w:t>му служащему неизвестна.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 xml:space="preserve">9. </w:t>
      </w:r>
      <w:proofErr w:type="gramStart"/>
      <w:r w:rsidRPr="00735B57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735B57">
        <w:rPr>
          <w:sz w:val="28"/>
          <w:szCs w:val="28"/>
        </w:rPr>
        <w:t xml:space="preserve"> и повреждение подарка несет лицо, получившее подарок.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 xml:space="preserve">10. </w:t>
      </w:r>
      <w:proofErr w:type="gramStart"/>
      <w:r w:rsidRPr="00735B57">
        <w:rPr>
          <w:sz w:val="28"/>
          <w:szCs w:val="28"/>
        </w:rPr>
        <w:t xml:space="preserve">В целях принятия к бухгалтерскому учету подарка в порядке, установленном законодательством Российской Федерации, </w:t>
      </w:r>
      <w:r>
        <w:rPr>
          <w:sz w:val="28"/>
          <w:szCs w:val="28"/>
        </w:rPr>
        <w:t>управление по распоряжению муниципальным имуществом Администрации Кадуйского муниципального округа</w:t>
      </w:r>
      <w:r w:rsidRPr="00735B57">
        <w:rPr>
          <w:sz w:val="28"/>
          <w:szCs w:val="28"/>
        </w:rPr>
        <w:t xml:space="preserve"> не позднее пяти рабочих дней с момента подписания акта приема-передачи определяет стоимость подарка на основе рыночной цены, действующей на дату принятия к учету подарка, или цены на аналогичную материальную ценность в сопоставимых условиях.</w:t>
      </w:r>
      <w:proofErr w:type="gramEnd"/>
      <w:r w:rsidRPr="00735B57">
        <w:rPr>
          <w:sz w:val="28"/>
          <w:szCs w:val="28"/>
        </w:rPr>
        <w:t xml:space="preserve">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 xml:space="preserve">11. Подарок возвращается сдавшему его лицу по акту приема-передачи в случае, если его стоимость не превышает трех тысяч рублей. Возврат подарка оформляется актом приема-передачи подарка, составленным и подписанным в соответствии с </w:t>
      </w:r>
      <w:hyperlink w:anchor="Par68" w:tooltip="7. Подарок сдается на хранение лицом, замещающим государственную должность, гражданским служащим ответственному лицу Казенного учреждения не позднее пяти рабочих дней со дня регистрации уведомления в соответствующем журнале регистрации." w:history="1">
        <w:r w:rsidRPr="00735B57">
          <w:rPr>
            <w:sz w:val="28"/>
            <w:szCs w:val="28"/>
          </w:rPr>
          <w:t>пунктом 7</w:t>
        </w:r>
      </w:hyperlink>
      <w:r w:rsidRPr="00735B57">
        <w:rPr>
          <w:sz w:val="28"/>
          <w:szCs w:val="28"/>
        </w:rPr>
        <w:t xml:space="preserve"> настоящего Положения.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 xml:space="preserve">12. Включение сведений о подарке в Реестр собственности </w:t>
      </w:r>
      <w:r>
        <w:rPr>
          <w:sz w:val="28"/>
          <w:szCs w:val="28"/>
        </w:rPr>
        <w:t>округа</w:t>
      </w:r>
      <w:r w:rsidRPr="00735B57">
        <w:rPr>
          <w:sz w:val="28"/>
          <w:szCs w:val="28"/>
        </w:rPr>
        <w:t xml:space="preserve"> и постановка на бюджетный учет имущества казны осуществляется </w:t>
      </w:r>
      <w:r>
        <w:rPr>
          <w:sz w:val="28"/>
          <w:szCs w:val="28"/>
        </w:rPr>
        <w:t>управление по распоряжению муниципальным имуществом Администрации Кадуйского муниципального округа</w:t>
      </w:r>
      <w:r w:rsidRPr="00735B57">
        <w:rPr>
          <w:sz w:val="28"/>
          <w:szCs w:val="28"/>
        </w:rPr>
        <w:t xml:space="preserve"> в установленном порядке.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bookmarkStart w:id="5" w:name="Par89"/>
      <w:bookmarkEnd w:id="5"/>
      <w:r w:rsidRPr="00735B5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35B57">
        <w:rPr>
          <w:sz w:val="28"/>
          <w:szCs w:val="28"/>
        </w:rPr>
        <w:t xml:space="preserve">. Лицо, сдавшее подарок, может его выкупить, направив </w:t>
      </w:r>
      <w:hyperlink w:anchor="Par254" w:tooltip="                                 ЗАЯВЛЕНИЕ" w:history="1">
        <w:r w:rsidRPr="00735B57">
          <w:rPr>
            <w:sz w:val="28"/>
            <w:szCs w:val="28"/>
          </w:rPr>
          <w:t>заявление</w:t>
        </w:r>
      </w:hyperlink>
      <w:r w:rsidRPr="00735B57">
        <w:rPr>
          <w:sz w:val="28"/>
          <w:szCs w:val="28"/>
        </w:rPr>
        <w:t>, составленное по форме согласно приложению 3 к настоящему Положению, уполномоченному должностному лицу не позднее двух месяцев со дня сдачи подарка.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35B57">
        <w:rPr>
          <w:sz w:val="28"/>
          <w:szCs w:val="28"/>
        </w:rPr>
        <w:t xml:space="preserve">. Уполномоченное должностное лицо направляет копии заявления лица, сдавшего подарок, в </w:t>
      </w:r>
      <w:r>
        <w:rPr>
          <w:sz w:val="28"/>
          <w:szCs w:val="28"/>
        </w:rPr>
        <w:t>управление по распоряжению муниципальным имуществом Администрации Кадуйского муниципального округа</w:t>
      </w:r>
      <w:r w:rsidRPr="00735B57">
        <w:rPr>
          <w:sz w:val="28"/>
          <w:szCs w:val="28"/>
        </w:rPr>
        <w:t xml:space="preserve"> в трехдневный срок со дня </w:t>
      </w:r>
      <w:r w:rsidRPr="00735B57">
        <w:rPr>
          <w:sz w:val="28"/>
          <w:szCs w:val="28"/>
        </w:rPr>
        <w:lastRenderedPageBreak/>
        <w:t>получения заявления.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35B57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Управление по распоряжению муниципальным имуществом Администрации Кадуйского муниципального округа</w:t>
      </w:r>
      <w:r w:rsidRPr="00735B57">
        <w:rPr>
          <w:sz w:val="28"/>
          <w:szCs w:val="28"/>
        </w:rPr>
        <w:t xml:space="preserve"> в течение трех месяцев со дня поступления заявления, указанного в </w:t>
      </w:r>
      <w:hyperlink w:anchor="Par89" w:tooltip="14. Лицо, сдавшее подарок, может его выкупить, направив заявление, составленное по форме согласно приложению 3 к настоящему Положению, уполномоченному должностному лицу не позднее двух месяцев со дня сдачи подарка." w:history="1">
        <w:r w:rsidRPr="00735B57">
          <w:rPr>
            <w:sz w:val="28"/>
            <w:szCs w:val="28"/>
          </w:rPr>
          <w:t>пункте 1</w:t>
        </w:r>
        <w:r>
          <w:rPr>
            <w:sz w:val="28"/>
            <w:szCs w:val="28"/>
          </w:rPr>
          <w:t>3</w:t>
        </w:r>
      </w:hyperlink>
      <w:r w:rsidRPr="00735B57">
        <w:rPr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>Оценка стоимости подарка для реализации (выкупа) осуществляется в соответствии с законодательством Российской Федерации об оценочной деятельности.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E56A47">
        <w:rPr>
          <w:sz w:val="28"/>
          <w:szCs w:val="28"/>
        </w:rPr>
        <w:t>18.</w:t>
      </w:r>
      <w:r w:rsidRPr="00735B57">
        <w:rPr>
          <w:sz w:val="28"/>
          <w:szCs w:val="28"/>
        </w:rPr>
        <w:t xml:space="preserve"> В случае признания целесообразности использования подарка для обеспечения деятельности органа </w:t>
      </w:r>
      <w:r>
        <w:rPr>
          <w:sz w:val="28"/>
          <w:szCs w:val="28"/>
        </w:rPr>
        <w:t>местного самоуправления</w:t>
      </w:r>
      <w:r w:rsidRPr="00735B57">
        <w:rPr>
          <w:sz w:val="28"/>
          <w:szCs w:val="28"/>
        </w:rPr>
        <w:t xml:space="preserve"> подарок закрепляется за </w:t>
      </w:r>
      <w:r>
        <w:rPr>
          <w:sz w:val="28"/>
          <w:szCs w:val="28"/>
        </w:rPr>
        <w:t>МБУ «Хозяйственное управление»</w:t>
      </w:r>
      <w:r w:rsidRPr="00735B57">
        <w:rPr>
          <w:sz w:val="28"/>
          <w:szCs w:val="28"/>
        </w:rPr>
        <w:t xml:space="preserve"> на основании распоряжения </w:t>
      </w:r>
      <w:r>
        <w:rPr>
          <w:sz w:val="28"/>
          <w:szCs w:val="28"/>
        </w:rPr>
        <w:t>управления по распоряжению муниципальным имуществом Администрации Кадуйского муниципального округа</w:t>
      </w:r>
      <w:r w:rsidRPr="00735B57">
        <w:rPr>
          <w:sz w:val="28"/>
          <w:szCs w:val="28"/>
        </w:rPr>
        <w:t>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 xml:space="preserve">В отношении подарка может быть принято решение о целесообразности его использования для обеспечения деятельности </w:t>
      </w:r>
      <w:r>
        <w:rPr>
          <w:sz w:val="28"/>
          <w:szCs w:val="28"/>
        </w:rPr>
        <w:t>муниципального</w:t>
      </w:r>
      <w:r w:rsidRPr="00735B57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>округа</w:t>
      </w:r>
      <w:r w:rsidRPr="00735B57">
        <w:rPr>
          <w:sz w:val="28"/>
          <w:szCs w:val="28"/>
        </w:rPr>
        <w:t xml:space="preserve">. Такой подарок закрепляется </w:t>
      </w:r>
      <w:r>
        <w:rPr>
          <w:sz w:val="28"/>
          <w:szCs w:val="28"/>
        </w:rPr>
        <w:t>управлением по распоряжению муниципальным имуществом Администрации Кадуйского муниципального округа</w:t>
      </w:r>
      <w:r w:rsidRPr="00735B57">
        <w:rPr>
          <w:sz w:val="28"/>
          <w:szCs w:val="28"/>
        </w:rPr>
        <w:t xml:space="preserve"> на праве оперативного управления за </w:t>
      </w:r>
      <w:r>
        <w:rPr>
          <w:sz w:val="28"/>
          <w:szCs w:val="28"/>
        </w:rPr>
        <w:t>муниципальным</w:t>
      </w:r>
      <w:r w:rsidRPr="00735B57">
        <w:rPr>
          <w:sz w:val="28"/>
          <w:szCs w:val="28"/>
        </w:rPr>
        <w:t xml:space="preserve"> учреждением </w:t>
      </w:r>
      <w:r>
        <w:rPr>
          <w:sz w:val="28"/>
          <w:szCs w:val="28"/>
        </w:rPr>
        <w:t>округа</w:t>
      </w:r>
      <w:r w:rsidRPr="00735B57">
        <w:rPr>
          <w:sz w:val="28"/>
          <w:szCs w:val="28"/>
        </w:rPr>
        <w:t>, изъявившем желание его использовать для обеспечения деятельности, на основании его обращения.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 xml:space="preserve">19. В случае нецелесообразности использования подарка </w:t>
      </w:r>
      <w:r>
        <w:rPr>
          <w:sz w:val="28"/>
          <w:szCs w:val="28"/>
        </w:rPr>
        <w:t>управление по распоряжению муниципальным имуществом Администрации Кадуйского муниципального округа</w:t>
      </w:r>
      <w:r w:rsidRPr="00735B5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35B57">
        <w:rPr>
          <w:sz w:val="28"/>
          <w:szCs w:val="28"/>
        </w:rPr>
        <w:t>еализ</w:t>
      </w:r>
      <w:r>
        <w:rPr>
          <w:sz w:val="28"/>
          <w:szCs w:val="28"/>
        </w:rPr>
        <w:t>ует его</w:t>
      </w:r>
      <w:r w:rsidRPr="00735B57">
        <w:rPr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 о приватизации.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>20. Средства, вырученные от реализации (выкупа) подарка, зачисляются в доход бюджета</w:t>
      </w:r>
      <w:r>
        <w:rPr>
          <w:sz w:val="28"/>
          <w:szCs w:val="28"/>
        </w:rPr>
        <w:t xml:space="preserve"> округа</w:t>
      </w:r>
      <w:r w:rsidRPr="00735B57">
        <w:rPr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C93BA3" w:rsidRPr="00735B57" w:rsidRDefault="00C93BA3" w:rsidP="00C93BA3">
      <w:pPr>
        <w:pStyle w:val="ConsPlusNormal"/>
        <w:ind w:firstLine="540"/>
        <w:jc w:val="both"/>
        <w:rPr>
          <w:sz w:val="28"/>
          <w:szCs w:val="28"/>
        </w:rPr>
      </w:pPr>
      <w:r w:rsidRPr="00735B57">
        <w:rPr>
          <w:sz w:val="28"/>
          <w:szCs w:val="28"/>
        </w:rPr>
        <w:t xml:space="preserve">21. В случае если подарок не выкуплен или не реализован, </w:t>
      </w:r>
      <w:r>
        <w:rPr>
          <w:sz w:val="28"/>
          <w:szCs w:val="28"/>
        </w:rPr>
        <w:t>управление по распоряжению муниципальным имуществом Администрации Кадуйского муниципального округа</w:t>
      </w:r>
      <w:r w:rsidRPr="00735B57">
        <w:rPr>
          <w:sz w:val="28"/>
          <w:szCs w:val="28"/>
        </w:rPr>
        <w:t xml:space="preserve"> принимает решение о повторной реализации подарка, либо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ind w:left="637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35B57">
        <w:rPr>
          <w:sz w:val="28"/>
          <w:szCs w:val="28"/>
        </w:rPr>
        <w:lastRenderedPageBreak/>
        <w:t>Приложение 1</w:t>
      </w:r>
    </w:p>
    <w:p w:rsidR="00C93BA3" w:rsidRPr="00735B57" w:rsidRDefault="00C93BA3" w:rsidP="00C93BA3">
      <w:pPr>
        <w:pStyle w:val="ConsPlusNormal"/>
        <w:ind w:left="6372"/>
        <w:jc w:val="center"/>
        <w:rPr>
          <w:sz w:val="28"/>
          <w:szCs w:val="28"/>
        </w:rPr>
      </w:pPr>
      <w:r w:rsidRPr="00735B57">
        <w:rPr>
          <w:sz w:val="28"/>
          <w:szCs w:val="28"/>
        </w:rPr>
        <w:t>к Положению</w:t>
      </w:r>
    </w:p>
    <w:p w:rsidR="00C93BA3" w:rsidRPr="00735B57" w:rsidRDefault="00C93BA3" w:rsidP="00C93BA3">
      <w:pPr>
        <w:pStyle w:val="ConsPlusNormal"/>
        <w:ind w:left="6372"/>
        <w:jc w:val="center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ind w:left="6372"/>
        <w:jc w:val="center"/>
        <w:rPr>
          <w:sz w:val="28"/>
          <w:szCs w:val="28"/>
        </w:rPr>
      </w:pPr>
      <w:r w:rsidRPr="00735B57">
        <w:rPr>
          <w:sz w:val="28"/>
          <w:szCs w:val="28"/>
        </w:rPr>
        <w:t>Форма</w:t>
      </w: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35B5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93BA3" w:rsidRDefault="00C93BA3" w:rsidP="00C93BA3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</w:t>
      </w:r>
      <w:r w:rsidRPr="00106121">
        <w:rPr>
          <w:rFonts w:ascii="Times New Roman" w:hAnsi="Times New Roman" w:cs="Times New Roman"/>
        </w:rPr>
        <w:t xml:space="preserve"> уполномоченного лица, ответственно</w:t>
      </w:r>
      <w:r>
        <w:rPr>
          <w:rFonts w:ascii="Times New Roman" w:hAnsi="Times New Roman" w:cs="Times New Roman"/>
        </w:rPr>
        <w:t>го</w:t>
      </w:r>
      <w:r w:rsidRPr="00106121">
        <w:rPr>
          <w:rFonts w:ascii="Times New Roman" w:hAnsi="Times New Roman" w:cs="Times New Roman"/>
        </w:rPr>
        <w:t xml:space="preserve"> за работу по профилактике коррупционных и иных правонарушений</w:t>
      </w:r>
      <w:r>
        <w:rPr>
          <w:rFonts w:ascii="Times New Roman" w:hAnsi="Times New Roman" w:cs="Times New Roman"/>
        </w:rPr>
        <w:t>)</w:t>
      </w:r>
      <w:r w:rsidRPr="00106121">
        <w:rPr>
          <w:rFonts w:ascii="Times New Roman" w:hAnsi="Times New Roman" w:cs="Times New Roman"/>
        </w:rPr>
        <w:t xml:space="preserve"> </w:t>
      </w:r>
    </w:p>
    <w:p w:rsidR="00C93BA3" w:rsidRPr="00735B57" w:rsidRDefault="00C93BA3" w:rsidP="00C93BA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</w:t>
      </w:r>
      <w:r w:rsidRPr="00735B5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93BA3" w:rsidRPr="00106121" w:rsidRDefault="00C93BA3" w:rsidP="00C93BA3">
      <w:pPr>
        <w:pStyle w:val="ConsPlusNonformat"/>
        <w:jc w:val="both"/>
        <w:rPr>
          <w:rFonts w:ascii="Times New Roman" w:hAnsi="Times New Roman" w:cs="Times New Roman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35B57">
        <w:rPr>
          <w:rFonts w:ascii="Times New Roman" w:hAnsi="Times New Roman" w:cs="Times New Roman"/>
          <w:sz w:val="28"/>
          <w:szCs w:val="28"/>
        </w:rPr>
        <w:t>(</w:t>
      </w:r>
      <w:r w:rsidRPr="00106121">
        <w:rPr>
          <w:rFonts w:ascii="Times New Roman" w:hAnsi="Times New Roman" w:cs="Times New Roman"/>
        </w:rPr>
        <w:t>Ф.И.О., должность)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3BA3" w:rsidRPr="00735B57" w:rsidRDefault="00C93BA3" w:rsidP="00C93B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31"/>
      <w:bookmarkEnd w:id="6"/>
      <w:r w:rsidRPr="00735B5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93BA3" w:rsidRPr="00735B57" w:rsidRDefault="00C93BA3" w:rsidP="00C93B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C93BA3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___________________________________________________</w:t>
      </w:r>
    </w:p>
    <w:p w:rsidR="00C93BA3" w:rsidRPr="00106121" w:rsidRDefault="00C93BA3" w:rsidP="00C93BA3">
      <w:pPr>
        <w:pStyle w:val="ConsPlusNonformat"/>
        <w:jc w:val="center"/>
        <w:rPr>
          <w:rFonts w:ascii="Times New Roman" w:hAnsi="Times New Roman" w:cs="Times New Roman"/>
        </w:rPr>
      </w:pPr>
      <w:r w:rsidRPr="00106121">
        <w:rPr>
          <w:rFonts w:ascii="Times New Roman" w:hAnsi="Times New Roman" w:cs="Times New Roman"/>
        </w:rPr>
        <w:t>(дата получения</w:t>
      </w:r>
      <w:proofErr w:type="gramStart"/>
      <w:r w:rsidRPr="00106121">
        <w:rPr>
          <w:rFonts w:ascii="Times New Roman" w:hAnsi="Times New Roman" w:cs="Times New Roman"/>
        </w:rPr>
        <w:t>)п</w:t>
      </w:r>
      <w:proofErr w:type="gramEnd"/>
      <w:r w:rsidRPr="00106121">
        <w:rPr>
          <w:rFonts w:ascii="Times New Roman" w:hAnsi="Times New Roman" w:cs="Times New Roman"/>
        </w:rPr>
        <w:t>одарка(</w:t>
      </w:r>
      <w:proofErr w:type="spellStart"/>
      <w:r w:rsidRPr="00106121">
        <w:rPr>
          <w:rFonts w:ascii="Times New Roman" w:hAnsi="Times New Roman" w:cs="Times New Roman"/>
        </w:rPr>
        <w:t>ов</w:t>
      </w:r>
      <w:proofErr w:type="spellEnd"/>
      <w:r w:rsidRPr="00106121">
        <w:rPr>
          <w:rFonts w:ascii="Times New Roman" w:hAnsi="Times New Roman" w:cs="Times New Roman"/>
        </w:rPr>
        <w:t>)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C93BA3" w:rsidRPr="0040210A" w:rsidRDefault="00C93BA3" w:rsidP="00C93BA3">
      <w:pPr>
        <w:pStyle w:val="ConsPlusNonformat"/>
        <w:jc w:val="center"/>
        <w:rPr>
          <w:rFonts w:ascii="Times New Roman" w:hAnsi="Times New Roman" w:cs="Times New Roman"/>
        </w:rPr>
      </w:pPr>
      <w:r w:rsidRPr="0040210A">
        <w:rPr>
          <w:rFonts w:ascii="Times New Roman" w:hAnsi="Times New Roman" w:cs="Times New Roman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</w:rPr>
        <w:t xml:space="preserve"> </w:t>
      </w:r>
      <w:r w:rsidRPr="0040210A">
        <w:rPr>
          <w:rFonts w:ascii="Times New Roman" w:hAnsi="Times New Roman" w:cs="Times New Roman"/>
        </w:rPr>
        <w:t>командировки, другого официального мероприятия, место и дата проведения)</w:t>
      </w: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721"/>
        <w:gridCol w:w="1417"/>
        <w:gridCol w:w="1474"/>
      </w:tblGrid>
      <w:tr w:rsidR="00C93BA3" w:rsidRPr="00735B57" w:rsidTr="006274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jc w:val="center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№</w:t>
            </w:r>
          </w:p>
          <w:p w:rsidR="00C93BA3" w:rsidRPr="00735B57" w:rsidRDefault="00C93BA3" w:rsidP="0062747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735B57">
              <w:rPr>
                <w:sz w:val="28"/>
                <w:szCs w:val="28"/>
              </w:rPr>
              <w:t>п</w:t>
            </w:r>
            <w:proofErr w:type="gramEnd"/>
            <w:r w:rsidRPr="00735B57">
              <w:rPr>
                <w:sz w:val="28"/>
                <w:szCs w:val="28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jc w:val="center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Стоимость в рублях &lt;*&gt;</w:t>
            </w:r>
          </w:p>
        </w:tc>
      </w:tr>
      <w:tr w:rsidR="00C93BA3" w:rsidRPr="00735B57" w:rsidTr="006274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jc w:val="both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93BA3" w:rsidRPr="00735B57" w:rsidTr="006274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jc w:val="both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93BA3" w:rsidRPr="00735B57" w:rsidTr="006274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Приложение: ___________________________________ на ________________ листах.</w:t>
      </w:r>
    </w:p>
    <w:p w:rsidR="00C93BA3" w:rsidRPr="0040210A" w:rsidRDefault="00C93BA3" w:rsidP="00C93BA3">
      <w:pPr>
        <w:pStyle w:val="ConsPlusNonformat"/>
        <w:jc w:val="center"/>
        <w:rPr>
          <w:rFonts w:ascii="Times New Roman" w:hAnsi="Times New Roman" w:cs="Times New Roman"/>
        </w:rPr>
      </w:pPr>
      <w:r w:rsidRPr="0040210A">
        <w:rPr>
          <w:rFonts w:ascii="Times New Roman" w:hAnsi="Times New Roman" w:cs="Times New Roman"/>
        </w:rPr>
        <w:t>(наименование документа)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От выкупа подарка _______________________________________________ &lt;**&gt;.</w:t>
      </w:r>
    </w:p>
    <w:p w:rsidR="00C93BA3" w:rsidRPr="0040210A" w:rsidRDefault="00C93BA3" w:rsidP="00C93BA3">
      <w:pPr>
        <w:pStyle w:val="ConsPlusNonformat"/>
        <w:jc w:val="center"/>
        <w:rPr>
          <w:rFonts w:ascii="Times New Roman" w:hAnsi="Times New Roman" w:cs="Times New Roman"/>
        </w:rPr>
      </w:pPr>
      <w:r w:rsidRPr="0040210A">
        <w:rPr>
          <w:rFonts w:ascii="Times New Roman" w:hAnsi="Times New Roman" w:cs="Times New Roman"/>
        </w:rPr>
        <w:t>(«отказываюсь» либо ставится прочерк)</w:t>
      </w:r>
    </w:p>
    <w:p w:rsidR="00C93BA3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Лицо, представившее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B57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 __________ _____________________ «__»__________ 20__ г.</w:t>
      </w:r>
    </w:p>
    <w:p w:rsidR="00C93BA3" w:rsidRPr="0040210A" w:rsidRDefault="00C93BA3" w:rsidP="00C93B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0210A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    </w:t>
      </w:r>
      <w:r w:rsidRPr="0040210A">
        <w:rPr>
          <w:rFonts w:ascii="Times New Roman" w:hAnsi="Times New Roman" w:cs="Times New Roman"/>
        </w:rPr>
        <w:t>(расшифровка подписи)</w:t>
      </w:r>
    </w:p>
    <w:p w:rsidR="00C93BA3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Лицо, принявшее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B5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 __________ _____________________ «__»__________ 20__ г.</w:t>
      </w:r>
    </w:p>
    <w:p w:rsidR="00C93BA3" w:rsidRPr="0040210A" w:rsidRDefault="00C93BA3" w:rsidP="00C93BA3">
      <w:pPr>
        <w:pStyle w:val="ConsPlusNonformat"/>
        <w:jc w:val="both"/>
        <w:rPr>
          <w:rFonts w:ascii="Times New Roman" w:hAnsi="Times New Roman" w:cs="Times New Roman"/>
        </w:rPr>
      </w:pPr>
      <w:r w:rsidRPr="004021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40210A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</w:t>
      </w:r>
      <w:r w:rsidRPr="0040210A">
        <w:rPr>
          <w:rFonts w:ascii="Times New Roman" w:hAnsi="Times New Roman" w:cs="Times New Roman"/>
        </w:rPr>
        <w:t xml:space="preserve"> (расшифровка подписи)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в журнале регистрации уведомлений _________________ «__»___________ 20__ г.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93BA3" w:rsidRPr="0040210A" w:rsidRDefault="00C93BA3" w:rsidP="00C93BA3">
      <w:pPr>
        <w:pStyle w:val="ConsPlusNonformat"/>
        <w:jc w:val="both"/>
        <w:rPr>
          <w:rFonts w:ascii="Times New Roman" w:hAnsi="Times New Roman" w:cs="Times New Roman"/>
        </w:rPr>
      </w:pPr>
      <w:r w:rsidRPr="0040210A">
        <w:rPr>
          <w:rFonts w:ascii="Times New Roman" w:hAnsi="Times New Roman" w:cs="Times New Roman"/>
        </w:rPr>
        <w:t>&lt;*&gt;   Заполняется  при  наличии  документов,  подтверждающих  стоимость</w:t>
      </w:r>
    </w:p>
    <w:p w:rsidR="00C93BA3" w:rsidRPr="0040210A" w:rsidRDefault="00C93BA3" w:rsidP="00C93BA3">
      <w:pPr>
        <w:pStyle w:val="ConsPlusNonformat"/>
        <w:jc w:val="both"/>
        <w:rPr>
          <w:rFonts w:ascii="Times New Roman" w:hAnsi="Times New Roman" w:cs="Times New Roman"/>
        </w:rPr>
      </w:pPr>
      <w:r w:rsidRPr="0040210A">
        <w:rPr>
          <w:rFonts w:ascii="Times New Roman" w:hAnsi="Times New Roman" w:cs="Times New Roman"/>
        </w:rPr>
        <w:t>подарка.</w:t>
      </w:r>
    </w:p>
    <w:p w:rsidR="00C93BA3" w:rsidRPr="0040210A" w:rsidRDefault="00C93BA3" w:rsidP="00C93BA3">
      <w:pPr>
        <w:pStyle w:val="ConsPlusNonformat"/>
        <w:jc w:val="both"/>
        <w:rPr>
          <w:rFonts w:ascii="Times New Roman" w:hAnsi="Times New Roman" w:cs="Times New Roman"/>
        </w:rPr>
      </w:pPr>
      <w:r w:rsidRPr="0040210A">
        <w:rPr>
          <w:rFonts w:ascii="Times New Roman" w:hAnsi="Times New Roman" w:cs="Times New Roman"/>
        </w:rPr>
        <w:t>&lt;**&gt; Заполняется по желанию лица, представившего уведомление.</w:t>
      </w: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ind w:left="6372"/>
        <w:jc w:val="center"/>
        <w:outlineLvl w:val="1"/>
        <w:rPr>
          <w:sz w:val="28"/>
          <w:szCs w:val="28"/>
        </w:rPr>
      </w:pPr>
      <w:r w:rsidRPr="00735B57">
        <w:rPr>
          <w:sz w:val="28"/>
          <w:szCs w:val="28"/>
        </w:rPr>
        <w:t>Приложение 2</w:t>
      </w:r>
    </w:p>
    <w:p w:rsidR="00C93BA3" w:rsidRPr="00735B57" w:rsidRDefault="00C93BA3" w:rsidP="00C93BA3">
      <w:pPr>
        <w:pStyle w:val="ConsPlusNormal"/>
        <w:ind w:left="6372"/>
        <w:jc w:val="center"/>
        <w:rPr>
          <w:sz w:val="28"/>
          <w:szCs w:val="28"/>
        </w:rPr>
      </w:pPr>
      <w:r w:rsidRPr="00735B57">
        <w:rPr>
          <w:sz w:val="28"/>
          <w:szCs w:val="28"/>
        </w:rPr>
        <w:t>к Положению</w:t>
      </w:r>
    </w:p>
    <w:p w:rsidR="00C93BA3" w:rsidRPr="00735B57" w:rsidRDefault="00C93BA3" w:rsidP="00C93BA3">
      <w:pPr>
        <w:pStyle w:val="ConsPlusNormal"/>
        <w:ind w:left="6372"/>
        <w:jc w:val="center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ind w:left="6372"/>
        <w:jc w:val="center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ind w:left="6372"/>
        <w:jc w:val="center"/>
        <w:rPr>
          <w:sz w:val="28"/>
          <w:szCs w:val="28"/>
        </w:rPr>
      </w:pPr>
      <w:r w:rsidRPr="00735B57">
        <w:rPr>
          <w:sz w:val="28"/>
          <w:szCs w:val="28"/>
        </w:rPr>
        <w:t>Форма</w:t>
      </w: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92"/>
      <w:bookmarkEnd w:id="7"/>
      <w:r w:rsidRPr="00735B57">
        <w:rPr>
          <w:rFonts w:ascii="Times New Roman" w:hAnsi="Times New Roman" w:cs="Times New Roman"/>
          <w:sz w:val="28"/>
          <w:szCs w:val="28"/>
        </w:rPr>
        <w:t>АКТ</w:t>
      </w:r>
    </w:p>
    <w:p w:rsidR="00C93BA3" w:rsidRPr="00735B57" w:rsidRDefault="00C93BA3" w:rsidP="00C93B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ПРИЕМА-ПЕРЕДАЧИ ПОДАРКА № _____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3BA3" w:rsidRPr="0040210A" w:rsidRDefault="00C93BA3" w:rsidP="00C93BA3">
      <w:pPr>
        <w:pStyle w:val="ConsPlusNonformat"/>
        <w:jc w:val="both"/>
        <w:rPr>
          <w:rFonts w:ascii="Times New Roman" w:hAnsi="Times New Roman" w:cs="Times New Roman"/>
        </w:rPr>
      </w:pPr>
      <w:r w:rsidRPr="0040210A">
        <w:rPr>
          <w:rFonts w:ascii="Times New Roman" w:hAnsi="Times New Roman" w:cs="Times New Roman"/>
        </w:rPr>
        <w:t xml:space="preserve">«__»______________ года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0210A">
        <w:rPr>
          <w:rFonts w:ascii="Times New Roman" w:hAnsi="Times New Roman" w:cs="Times New Roman"/>
        </w:rPr>
        <w:t xml:space="preserve">                   __________________</w:t>
      </w:r>
    </w:p>
    <w:p w:rsidR="00C93BA3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35B57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gramStart"/>
      <w:r w:rsidRPr="00735B57">
        <w:rPr>
          <w:rFonts w:ascii="Times New Roman" w:hAnsi="Times New Roman" w:cs="Times New Roman"/>
          <w:sz w:val="28"/>
          <w:szCs w:val="28"/>
        </w:rPr>
        <w:t>сдает</w:t>
      </w:r>
      <w:proofErr w:type="gramEnd"/>
      <w:r w:rsidRPr="00735B57">
        <w:rPr>
          <w:rFonts w:ascii="Times New Roman" w:hAnsi="Times New Roman" w:cs="Times New Roman"/>
          <w:sz w:val="28"/>
          <w:szCs w:val="28"/>
        </w:rPr>
        <w:t>/принимает,</w:t>
      </w:r>
    </w:p>
    <w:p w:rsidR="00C93BA3" w:rsidRPr="0040210A" w:rsidRDefault="00C93BA3" w:rsidP="00C93BA3">
      <w:pPr>
        <w:pStyle w:val="ConsPlusNonformat"/>
        <w:jc w:val="center"/>
        <w:rPr>
          <w:rFonts w:ascii="Times New Roman" w:hAnsi="Times New Roman" w:cs="Times New Roman"/>
        </w:rPr>
      </w:pPr>
      <w:r w:rsidRPr="0040210A">
        <w:rPr>
          <w:rFonts w:ascii="Times New Roman" w:hAnsi="Times New Roman" w:cs="Times New Roman"/>
        </w:rPr>
        <w:t>(Ф.И.О., должность)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распоряжению муниципальным имуществом Администрации Кадуйского муниципального округа </w:t>
      </w:r>
      <w:r w:rsidRPr="00735B57">
        <w:rPr>
          <w:rFonts w:ascii="Times New Roman" w:hAnsi="Times New Roman" w:cs="Times New Roman"/>
          <w:sz w:val="28"/>
          <w:szCs w:val="28"/>
        </w:rPr>
        <w:t>в лице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93BA3" w:rsidRPr="0040210A" w:rsidRDefault="00C93BA3" w:rsidP="00C93BA3">
      <w:pPr>
        <w:pStyle w:val="ConsPlusNonformat"/>
        <w:jc w:val="center"/>
        <w:rPr>
          <w:rFonts w:ascii="Times New Roman" w:hAnsi="Times New Roman" w:cs="Times New Roman"/>
        </w:rPr>
      </w:pPr>
      <w:r w:rsidRPr="0040210A">
        <w:rPr>
          <w:rFonts w:ascii="Times New Roman" w:hAnsi="Times New Roman" w:cs="Times New Roman"/>
        </w:rPr>
        <w:t>(Ф.И.О. материально ответственного лица)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___________________________, </w:t>
      </w:r>
      <w:proofErr w:type="gramStart"/>
      <w:r w:rsidRPr="00735B5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35B57">
        <w:rPr>
          <w:rFonts w:ascii="Times New Roman" w:hAnsi="Times New Roman" w:cs="Times New Roman"/>
          <w:sz w:val="28"/>
          <w:szCs w:val="28"/>
        </w:rPr>
        <w:t xml:space="preserve"> на основании ___________________,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при участии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35B57">
        <w:rPr>
          <w:rFonts w:ascii="Times New Roman" w:hAnsi="Times New Roman" w:cs="Times New Roman"/>
          <w:sz w:val="28"/>
          <w:szCs w:val="28"/>
        </w:rPr>
        <w:t>________</w:t>
      </w:r>
    </w:p>
    <w:p w:rsidR="00C93BA3" w:rsidRPr="00326BF0" w:rsidRDefault="00C93BA3" w:rsidP="00C93BA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326BF0">
        <w:rPr>
          <w:rFonts w:ascii="Times New Roman" w:hAnsi="Times New Roman" w:cs="Times New Roman"/>
        </w:rPr>
        <w:t>(наименование органа, в который представлено уведомление о получении подарка)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в лице 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35B57">
        <w:rPr>
          <w:rFonts w:ascii="Times New Roman" w:hAnsi="Times New Roman" w:cs="Times New Roman"/>
          <w:sz w:val="28"/>
          <w:szCs w:val="28"/>
        </w:rPr>
        <w:t>______________________,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B57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735B57">
        <w:rPr>
          <w:rFonts w:ascii="Times New Roman" w:hAnsi="Times New Roman" w:cs="Times New Roman"/>
          <w:sz w:val="28"/>
          <w:szCs w:val="28"/>
        </w:rPr>
        <w:t>/сдает: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345"/>
        <w:gridCol w:w="1587"/>
        <w:gridCol w:w="2778"/>
      </w:tblGrid>
      <w:tr w:rsidR="00C93BA3" w:rsidRPr="00735B57" w:rsidTr="0062747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jc w:val="center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jc w:val="center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Стоимость (руб.) &lt; *&gt;</w:t>
            </w:r>
          </w:p>
        </w:tc>
      </w:tr>
      <w:tr w:rsidR="00C93BA3" w:rsidRPr="00735B57" w:rsidTr="0062747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93BA3" w:rsidRPr="00735B57" w:rsidTr="0062747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B57">
        <w:rPr>
          <w:rFonts w:ascii="Times New Roman" w:hAnsi="Times New Roman" w:cs="Times New Roman"/>
          <w:sz w:val="28"/>
          <w:szCs w:val="28"/>
        </w:rPr>
        <w:t>Сдал</w:t>
      </w:r>
      <w:proofErr w:type="gramEnd"/>
      <w:r w:rsidRPr="00735B57">
        <w:rPr>
          <w:rFonts w:ascii="Times New Roman" w:hAnsi="Times New Roman" w:cs="Times New Roman"/>
          <w:sz w:val="28"/>
          <w:szCs w:val="28"/>
        </w:rPr>
        <w:t xml:space="preserve">/принял: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5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B57">
        <w:rPr>
          <w:rFonts w:ascii="Times New Roman" w:hAnsi="Times New Roman" w:cs="Times New Roman"/>
          <w:sz w:val="28"/>
          <w:szCs w:val="28"/>
        </w:rPr>
        <w:t>Принял</w:t>
      </w:r>
      <w:proofErr w:type="gramEnd"/>
      <w:r w:rsidRPr="00735B57">
        <w:rPr>
          <w:rFonts w:ascii="Times New Roman" w:hAnsi="Times New Roman" w:cs="Times New Roman"/>
          <w:sz w:val="28"/>
          <w:szCs w:val="28"/>
        </w:rPr>
        <w:t>/сдал:</w:t>
      </w:r>
    </w:p>
    <w:p w:rsidR="00C93BA3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3BA3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3BA3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_______________________________      _______________________________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    (подпись, расшифровка)               (подпись, расшифровка)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3BA3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C93BA3" w:rsidRDefault="00C93BA3" w:rsidP="00C93BA3">
      <w:pPr>
        <w:pStyle w:val="ConsPlusNonformat"/>
        <w:jc w:val="both"/>
        <w:rPr>
          <w:rFonts w:ascii="Times New Roman" w:hAnsi="Times New Roman" w:cs="Times New Roman"/>
        </w:rPr>
      </w:pPr>
      <w:r w:rsidRPr="00326BF0">
        <w:rPr>
          <w:rFonts w:ascii="Times New Roman" w:hAnsi="Times New Roman" w:cs="Times New Roman"/>
        </w:rPr>
        <w:t xml:space="preserve">    &lt;*&gt;   Заполняется  при  наличии  документов,  подтверждающих  стоимость</w:t>
      </w:r>
      <w:r>
        <w:rPr>
          <w:rFonts w:ascii="Times New Roman" w:hAnsi="Times New Roman" w:cs="Times New Roman"/>
        </w:rPr>
        <w:t xml:space="preserve"> </w:t>
      </w:r>
      <w:r w:rsidRPr="00326BF0">
        <w:rPr>
          <w:rFonts w:ascii="Times New Roman" w:hAnsi="Times New Roman" w:cs="Times New Roman"/>
        </w:rPr>
        <w:t>подарка.</w:t>
      </w:r>
    </w:p>
    <w:p w:rsidR="00C93BA3" w:rsidRPr="00326BF0" w:rsidRDefault="00C93BA3" w:rsidP="00C93BA3">
      <w:pPr>
        <w:pStyle w:val="ConsPlusNonformat"/>
        <w:jc w:val="both"/>
        <w:rPr>
          <w:rFonts w:ascii="Times New Roman" w:hAnsi="Times New Roman" w:cs="Times New Roman"/>
        </w:rPr>
      </w:pPr>
    </w:p>
    <w:p w:rsidR="00C93BA3" w:rsidRPr="00326BF0" w:rsidRDefault="00C93BA3" w:rsidP="00C93BA3">
      <w:pPr>
        <w:pStyle w:val="ConsPlusNormal"/>
        <w:rPr>
          <w:sz w:val="20"/>
          <w:szCs w:val="20"/>
        </w:rPr>
        <w:sectPr w:rsidR="00C93BA3" w:rsidRPr="00326BF0" w:rsidSect="00E56A47">
          <w:headerReference w:type="default" r:id="rId12"/>
          <w:footerReference w:type="default" r:id="rId13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ind w:left="7080"/>
        <w:jc w:val="center"/>
        <w:outlineLvl w:val="1"/>
        <w:rPr>
          <w:sz w:val="28"/>
          <w:szCs w:val="28"/>
        </w:rPr>
      </w:pPr>
      <w:r w:rsidRPr="00735B57">
        <w:rPr>
          <w:sz w:val="28"/>
          <w:szCs w:val="28"/>
        </w:rPr>
        <w:t>Приложение 3</w:t>
      </w:r>
    </w:p>
    <w:p w:rsidR="00C93BA3" w:rsidRPr="00735B57" w:rsidRDefault="00C93BA3" w:rsidP="00C93BA3">
      <w:pPr>
        <w:pStyle w:val="ConsPlusNormal"/>
        <w:ind w:left="7080"/>
        <w:jc w:val="center"/>
        <w:rPr>
          <w:sz w:val="28"/>
          <w:szCs w:val="28"/>
        </w:rPr>
      </w:pPr>
      <w:r w:rsidRPr="00735B57">
        <w:rPr>
          <w:sz w:val="28"/>
          <w:szCs w:val="28"/>
        </w:rPr>
        <w:t>к Положению</w:t>
      </w:r>
    </w:p>
    <w:p w:rsidR="00C93BA3" w:rsidRPr="00735B57" w:rsidRDefault="00C93BA3" w:rsidP="00C93BA3">
      <w:pPr>
        <w:pStyle w:val="ConsPlusNormal"/>
        <w:ind w:left="7080"/>
        <w:jc w:val="center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ind w:left="7080"/>
        <w:jc w:val="center"/>
        <w:rPr>
          <w:sz w:val="28"/>
          <w:szCs w:val="28"/>
        </w:rPr>
      </w:pPr>
      <w:r w:rsidRPr="00735B57">
        <w:rPr>
          <w:sz w:val="28"/>
          <w:szCs w:val="28"/>
        </w:rPr>
        <w:t>Форма</w:t>
      </w: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35B5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93BA3" w:rsidRDefault="00C93BA3" w:rsidP="00C93BA3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</w:t>
      </w:r>
      <w:r w:rsidRPr="00106121">
        <w:rPr>
          <w:rFonts w:ascii="Times New Roman" w:hAnsi="Times New Roman" w:cs="Times New Roman"/>
        </w:rPr>
        <w:t xml:space="preserve"> уполномоченного лица, ответственно</w:t>
      </w:r>
      <w:r>
        <w:rPr>
          <w:rFonts w:ascii="Times New Roman" w:hAnsi="Times New Roman" w:cs="Times New Roman"/>
        </w:rPr>
        <w:t>го</w:t>
      </w:r>
      <w:r w:rsidRPr="00106121">
        <w:rPr>
          <w:rFonts w:ascii="Times New Roman" w:hAnsi="Times New Roman" w:cs="Times New Roman"/>
        </w:rPr>
        <w:t xml:space="preserve"> за работу по профилактике корр</w:t>
      </w:r>
      <w:r>
        <w:rPr>
          <w:rFonts w:ascii="Times New Roman" w:hAnsi="Times New Roman" w:cs="Times New Roman"/>
        </w:rPr>
        <w:t>упционных и иных правонарушений)</w:t>
      </w:r>
    </w:p>
    <w:p w:rsidR="00C93BA3" w:rsidRPr="00735B57" w:rsidRDefault="00C93BA3" w:rsidP="00C93BA3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</w:t>
      </w:r>
      <w:r w:rsidRPr="00735B5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93BA3" w:rsidRPr="00106121" w:rsidRDefault="00C93BA3" w:rsidP="00C93BA3">
      <w:pPr>
        <w:pStyle w:val="ConsPlusNonformat"/>
        <w:jc w:val="both"/>
        <w:rPr>
          <w:rFonts w:ascii="Times New Roman" w:hAnsi="Times New Roman" w:cs="Times New Roman"/>
        </w:rPr>
      </w:pPr>
      <w:r w:rsidRPr="00735B5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35B57">
        <w:rPr>
          <w:rFonts w:ascii="Times New Roman" w:hAnsi="Times New Roman" w:cs="Times New Roman"/>
          <w:sz w:val="28"/>
          <w:szCs w:val="28"/>
        </w:rPr>
        <w:t>(</w:t>
      </w:r>
      <w:r w:rsidRPr="00106121">
        <w:rPr>
          <w:rFonts w:ascii="Times New Roman" w:hAnsi="Times New Roman" w:cs="Times New Roman"/>
        </w:rPr>
        <w:t>Ф.И.О., должность)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3BA3" w:rsidRDefault="00C93BA3" w:rsidP="00C93B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254"/>
      <w:bookmarkEnd w:id="8"/>
    </w:p>
    <w:p w:rsidR="00C93BA3" w:rsidRPr="00735B57" w:rsidRDefault="00C93BA3" w:rsidP="00C93B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ЗАЯВЛЕНИЕ</w:t>
      </w:r>
    </w:p>
    <w:p w:rsidR="00C93BA3" w:rsidRPr="00735B57" w:rsidRDefault="00C93BA3" w:rsidP="00C93B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о намерении выкупить подарок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Сообщаю    о    своем    намерении    выкупить    подарок,   полученный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93BA3" w:rsidRPr="00326BF0" w:rsidRDefault="00C93BA3" w:rsidP="00C93BA3">
      <w:pPr>
        <w:pStyle w:val="ConsPlusNonformat"/>
        <w:jc w:val="center"/>
        <w:rPr>
          <w:rFonts w:ascii="Times New Roman" w:hAnsi="Times New Roman" w:cs="Times New Roman"/>
        </w:rPr>
      </w:pPr>
      <w:r w:rsidRPr="00326BF0">
        <w:rPr>
          <w:rFonts w:ascii="Times New Roman" w:hAnsi="Times New Roman" w:cs="Times New Roman"/>
        </w:rPr>
        <w:t>(дата получения подарка, наименование протокольного мероприятия, служебной</w:t>
      </w:r>
      <w:r>
        <w:rPr>
          <w:rFonts w:ascii="Times New Roman" w:hAnsi="Times New Roman" w:cs="Times New Roman"/>
        </w:rPr>
        <w:t xml:space="preserve"> </w:t>
      </w:r>
      <w:r w:rsidRPr="00326BF0">
        <w:rPr>
          <w:rFonts w:ascii="Times New Roman" w:hAnsi="Times New Roman" w:cs="Times New Roman"/>
        </w:rPr>
        <w:t>командировки, другого официального мероприятия, место и дата проведения)</w:t>
      </w: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65"/>
        <w:gridCol w:w="2721"/>
        <w:gridCol w:w="1417"/>
      </w:tblGrid>
      <w:tr w:rsidR="00C93BA3" w:rsidRPr="00735B57" w:rsidTr="006274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jc w:val="center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№</w:t>
            </w:r>
          </w:p>
          <w:p w:rsidR="00C93BA3" w:rsidRPr="00735B57" w:rsidRDefault="00C93BA3" w:rsidP="0062747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735B57">
              <w:rPr>
                <w:sz w:val="28"/>
                <w:szCs w:val="28"/>
              </w:rPr>
              <w:t>п</w:t>
            </w:r>
            <w:proofErr w:type="gramEnd"/>
            <w:r w:rsidRPr="00735B57">
              <w:rPr>
                <w:sz w:val="28"/>
                <w:szCs w:val="28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jc w:val="center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Количество предметов</w:t>
            </w:r>
          </w:p>
        </w:tc>
      </w:tr>
      <w:tr w:rsidR="00C93BA3" w:rsidRPr="00735B57" w:rsidTr="006274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93BA3" w:rsidRPr="00735B57" w:rsidTr="006274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93BA3" w:rsidRPr="00735B57" w:rsidTr="006274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  <w:r w:rsidRPr="00735B57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A3" w:rsidRPr="00735B57" w:rsidRDefault="00C93BA3" w:rsidP="0062747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заявление           ___________ _____________________ «__»_________ 20__ г.</w:t>
      </w:r>
    </w:p>
    <w:p w:rsidR="00C93BA3" w:rsidRPr="00326BF0" w:rsidRDefault="00C93BA3" w:rsidP="00C93BA3">
      <w:pPr>
        <w:pStyle w:val="ConsPlusNonformat"/>
        <w:ind w:hanging="1133"/>
        <w:jc w:val="center"/>
        <w:rPr>
          <w:rFonts w:ascii="Times New Roman" w:hAnsi="Times New Roman" w:cs="Times New Roman"/>
        </w:rPr>
      </w:pPr>
      <w:r w:rsidRPr="00326BF0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</w:t>
      </w:r>
      <w:r w:rsidRPr="00326BF0">
        <w:rPr>
          <w:rFonts w:ascii="Times New Roman" w:hAnsi="Times New Roman" w:cs="Times New Roman"/>
        </w:rPr>
        <w:t xml:space="preserve"> (расшифровка подписи)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заявление           ___________ _____________________ «__»_________ 20__ г.</w:t>
      </w:r>
    </w:p>
    <w:p w:rsidR="00C93BA3" w:rsidRPr="00326BF0" w:rsidRDefault="00C93BA3" w:rsidP="00C93BA3">
      <w:pPr>
        <w:pStyle w:val="ConsPlusNonformat"/>
        <w:ind w:hanging="1133"/>
        <w:jc w:val="center"/>
        <w:rPr>
          <w:rFonts w:ascii="Times New Roman" w:hAnsi="Times New Roman" w:cs="Times New Roman"/>
        </w:rPr>
      </w:pPr>
      <w:r w:rsidRPr="00326BF0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</w:t>
      </w:r>
      <w:r w:rsidRPr="00326BF0">
        <w:rPr>
          <w:rFonts w:ascii="Times New Roman" w:hAnsi="Times New Roman" w:cs="Times New Roman"/>
        </w:rPr>
        <w:t xml:space="preserve"> (расшифровка подписи)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C93BA3" w:rsidRPr="00735B57" w:rsidRDefault="00C93BA3" w:rsidP="00C93B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5B57">
        <w:rPr>
          <w:rFonts w:ascii="Times New Roman" w:hAnsi="Times New Roman" w:cs="Times New Roman"/>
          <w:sz w:val="28"/>
          <w:szCs w:val="28"/>
        </w:rPr>
        <w:t>в журнале ре</w:t>
      </w:r>
      <w:r>
        <w:rPr>
          <w:rFonts w:ascii="Times New Roman" w:hAnsi="Times New Roman" w:cs="Times New Roman"/>
          <w:sz w:val="28"/>
          <w:szCs w:val="28"/>
        </w:rPr>
        <w:t>гистрации заявлений _________</w:t>
      </w:r>
      <w:r w:rsidRPr="00735B57">
        <w:rPr>
          <w:rFonts w:ascii="Times New Roman" w:hAnsi="Times New Roman" w:cs="Times New Roman"/>
          <w:sz w:val="28"/>
          <w:szCs w:val="28"/>
        </w:rPr>
        <w:t>________ «__»__________ 20__ г.</w:t>
      </w: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p w:rsidR="00C93BA3" w:rsidRPr="00735B57" w:rsidRDefault="00C93BA3" w:rsidP="00C93BA3">
      <w:pPr>
        <w:pStyle w:val="ConsPlusNormal"/>
        <w:jc w:val="both"/>
        <w:rPr>
          <w:sz w:val="28"/>
          <w:szCs w:val="28"/>
        </w:rPr>
      </w:pPr>
    </w:p>
    <w:p w:rsidR="00C05C09" w:rsidRPr="00D53185" w:rsidRDefault="00C05C09" w:rsidP="00C05C09">
      <w:pPr>
        <w:tabs>
          <w:tab w:val="left" w:pos="0"/>
          <w:tab w:val="left" w:pos="4253"/>
        </w:tabs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sectPr w:rsidR="00C05C09" w:rsidRPr="00D53185" w:rsidSect="00C93BA3">
      <w:headerReference w:type="even" r:id="rId14"/>
      <w:headerReference w:type="first" r:id="rId15"/>
      <w:pgSz w:w="11900" w:h="16840"/>
      <w:pgMar w:top="1157" w:right="813" w:bottom="859" w:left="1669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0C8" w:rsidRDefault="009460C8">
      <w:r>
        <w:separator/>
      </w:r>
    </w:p>
  </w:endnote>
  <w:endnote w:type="continuationSeparator" w:id="0">
    <w:p w:rsidR="009460C8" w:rsidRDefault="0094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A3" w:rsidRDefault="00C93BA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0C8" w:rsidRDefault="009460C8"/>
  </w:footnote>
  <w:footnote w:type="continuationSeparator" w:id="0">
    <w:p w:rsidR="009460C8" w:rsidRDefault="009460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A3" w:rsidRPr="00735B57" w:rsidRDefault="00C93BA3" w:rsidP="00735B57">
    <w:pPr>
      <w:pStyle w:val="af9"/>
    </w:pPr>
    <w:r w:rsidRPr="00735B5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B3" w:rsidRDefault="003F6FB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B3" w:rsidRDefault="003F6F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E23"/>
    <w:multiLevelType w:val="hybridMultilevel"/>
    <w:tmpl w:val="C6DC6EC8"/>
    <w:lvl w:ilvl="0" w:tplc="62F013AC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F883616">
      <w:start w:val="1"/>
      <w:numFmt w:val="decimal"/>
      <w:lvlText w:val=""/>
      <w:lvlJc w:val="left"/>
    </w:lvl>
    <w:lvl w:ilvl="2" w:tplc="490CC7E0">
      <w:start w:val="1"/>
      <w:numFmt w:val="decimal"/>
      <w:lvlText w:val=""/>
      <w:lvlJc w:val="left"/>
    </w:lvl>
    <w:lvl w:ilvl="3" w:tplc="55529C8E">
      <w:start w:val="1"/>
      <w:numFmt w:val="decimal"/>
      <w:lvlText w:val=""/>
      <w:lvlJc w:val="left"/>
    </w:lvl>
    <w:lvl w:ilvl="4" w:tplc="6580694C">
      <w:start w:val="1"/>
      <w:numFmt w:val="decimal"/>
      <w:lvlText w:val=""/>
      <w:lvlJc w:val="left"/>
    </w:lvl>
    <w:lvl w:ilvl="5" w:tplc="28F47F74">
      <w:start w:val="1"/>
      <w:numFmt w:val="decimal"/>
      <w:lvlText w:val=""/>
      <w:lvlJc w:val="left"/>
    </w:lvl>
    <w:lvl w:ilvl="6" w:tplc="2168EDFE">
      <w:start w:val="1"/>
      <w:numFmt w:val="decimal"/>
      <w:lvlText w:val=""/>
      <w:lvlJc w:val="left"/>
    </w:lvl>
    <w:lvl w:ilvl="7" w:tplc="C40A52E0">
      <w:start w:val="1"/>
      <w:numFmt w:val="decimal"/>
      <w:lvlText w:val=""/>
      <w:lvlJc w:val="left"/>
    </w:lvl>
    <w:lvl w:ilvl="8" w:tplc="D85270A6">
      <w:start w:val="1"/>
      <w:numFmt w:val="decimal"/>
      <w:lvlText w:val=""/>
      <w:lvlJc w:val="left"/>
    </w:lvl>
  </w:abstractNum>
  <w:abstractNum w:abstractNumId="1">
    <w:nsid w:val="05203C83"/>
    <w:multiLevelType w:val="hybridMultilevel"/>
    <w:tmpl w:val="BD68EE90"/>
    <w:lvl w:ilvl="0" w:tplc="7F78A54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EDEB61E">
      <w:start w:val="1"/>
      <w:numFmt w:val="decimal"/>
      <w:lvlText w:val=""/>
      <w:lvlJc w:val="left"/>
    </w:lvl>
    <w:lvl w:ilvl="2" w:tplc="4914E7F2">
      <w:start w:val="1"/>
      <w:numFmt w:val="decimal"/>
      <w:lvlText w:val=""/>
      <w:lvlJc w:val="left"/>
    </w:lvl>
    <w:lvl w:ilvl="3" w:tplc="C6624426">
      <w:start w:val="1"/>
      <w:numFmt w:val="decimal"/>
      <w:lvlText w:val=""/>
      <w:lvlJc w:val="left"/>
    </w:lvl>
    <w:lvl w:ilvl="4" w:tplc="F288EDF2">
      <w:start w:val="1"/>
      <w:numFmt w:val="decimal"/>
      <w:lvlText w:val=""/>
      <w:lvlJc w:val="left"/>
    </w:lvl>
    <w:lvl w:ilvl="5" w:tplc="DCD8C4A2">
      <w:start w:val="1"/>
      <w:numFmt w:val="decimal"/>
      <w:lvlText w:val=""/>
      <w:lvlJc w:val="left"/>
    </w:lvl>
    <w:lvl w:ilvl="6" w:tplc="318C2BEC">
      <w:start w:val="1"/>
      <w:numFmt w:val="decimal"/>
      <w:lvlText w:val=""/>
      <w:lvlJc w:val="left"/>
    </w:lvl>
    <w:lvl w:ilvl="7" w:tplc="7B68BA28">
      <w:start w:val="1"/>
      <w:numFmt w:val="decimal"/>
      <w:lvlText w:val=""/>
      <w:lvlJc w:val="left"/>
    </w:lvl>
    <w:lvl w:ilvl="8" w:tplc="337C9B42">
      <w:start w:val="1"/>
      <w:numFmt w:val="decimal"/>
      <w:lvlText w:val=""/>
      <w:lvlJc w:val="left"/>
    </w:lvl>
  </w:abstractNum>
  <w:abstractNum w:abstractNumId="2">
    <w:nsid w:val="0BC41F2E"/>
    <w:multiLevelType w:val="hybridMultilevel"/>
    <w:tmpl w:val="A0D21FBA"/>
    <w:lvl w:ilvl="0" w:tplc="815E6B3C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C9E0918">
      <w:start w:val="1"/>
      <w:numFmt w:val="decimal"/>
      <w:lvlText w:val=""/>
      <w:lvlJc w:val="left"/>
    </w:lvl>
    <w:lvl w:ilvl="2" w:tplc="464075F8">
      <w:start w:val="1"/>
      <w:numFmt w:val="decimal"/>
      <w:lvlText w:val=""/>
      <w:lvlJc w:val="left"/>
    </w:lvl>
    <w:lvl w:ilvl="3" w:tplc="10B8A484">
      <w:start w:val="1"/>
      <w:numFmt w:val="decimal"/>
      <w:lvlText w:val=""/>
      <w:lvlJc w:val="left"/>
    </w:lvl>
    <w:lvl w:ilvl="4" w:tplc="04FA3A20">
      <w:start w:val="1"/>
      <w:numFmt w:val="decimal"/>
      <w:lvlText w:val=""/>
      <w:lvlJc w:val="left"/>
    </w:lvl>
    <w:lvl w:ilvl="5" w:tplc="4F8C06F6">
      <w:start w:val="1"/>
      <w:numFmt w:val="decimal"/>
      <w:lvlText w:val=""/>
      <w:lvlJc w:val="left"/>
    </w:lvl>
    <w:lvl w:ilvl="6" w:tplc="823A8696">
      <w:start w:val="1"/>
      <w:numFmt w:val="decimal"/>
      <w:lvlText w:val=""/>
      <w:lvlJc w:val="left"/>
    </w:lvl>
    <w:lvl w:ilvl="7" w:tplc="C2CCBC12">
      <w:start w:val="1"/>
      <w:numFmt w:val="decimal"/>
      <w:lvlText w:val=""/>
      <w:lvlJc w:val="left"/>
    </w:lvl>
    <w:lvl w:ilvl="8" w:tplc="6E9AA84C">
      <w:start w:val="1"/>
      <w:numFmt w:val="decimal"/>
      <w:lvlText w:val=""/>
      <w:lvlJc w:val="left"/>
    </w:lvl>
  </w:abstractNum>
  <w:abstractNum w:abstractNumId="3">
    <w:nsid w:val="11121138"/>
    <w:multiLevelType w:val="hybridMultilevel"/>
    <w:tmpl w:val="68BAFF4C"/>
    <w:lvl w:ilvl="0" w:tplc="C8C8426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84CD208">
      <w:start w:val="1"/>
      <w:numFmt w:val="decimal"/>
      <w:lvlText w:val=""/>
      <w:lvlJc w:val="left"/>
    </w:lvl>
    <w:lvl w:ilvl="2" w:tplc="2C006D4A">
      <w:start w:val="1"/>
      <w:numFmt w:val="decimal"/>
      <w:lvlText w:val=""/>
      <w:lvlJc w:val="left"/>
    </w:lvl>
    <w:lvl w:ilvl="3" w:tplc="52AE4EEE">
      <w:start w:val="1"/>
      <w:numFmt w:val="decimal"/>
      <w:lvlText w:val=""/>
      <w:lvlJc w:val="left"/>
    </w:lvl>
    <w:lvl w:ilvl="4" w:tplc="799A680C">
      <w:start w:val="1"/>
      <w:numFmt w:val="decimal"/>
      <w:lvlText w:val=""/>
      <w:lvlJc w:val="left"/>
    </w:lvl>
    <w:lvl w:ilvl="5" w:tplc="1AFCBA82">
      <w:start w:val="1"/>
      <w:numFmt w:val="decimal"/>
      <w:lvlText w:val=""/>
      <w:lvlJc w:val="left"/>
    </w:lvl>
    <w:lvl w:ilvl="6" w:tplc="86D88768">
      <w:start w:val="1"/>
      <w:numFmt w:val="decimal"/>
      <w:lvlText w:val=""/>
      <w:lvlJc w:val="left"/>
    </w:lvl>
    <w:lvl w:ilvl="7" w:tplc="07D0145C">
      <w:start w:val="1"/>
      <w:numFmt w:val="decimal"/>
      <w:lvlText w:val=""/>
      <w:lvlJc w:val="left"/>
    </w:lvl>
    <w:lvl w:ilvl="8" w:tplc="51CECF5E">
      <w:start w:val="1"/>
      <w:numFmt w:val="decimal"/>
      <w:lvlText w:val=""/>
      <w:lvlJc w:val="left"/>
    </w:lvl>
  </w:abstractNum>
  <w:abstractNum w:abstractNumId="4">
    <w:nsid w:val="1FB7769B"/>
    <w:multiLevelType w:val="multilevel"/>
    <w:tmpl w:val="B1A6B1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5">
    <w:nsid w:val="3EEF14A1"/>
    <w:multiLevelType w:val="hybridMultilevel"/>
    <w:tmpl w:val="27A412FC"/>
    <w:lvl w:ilvl="0" w:tplc="AEDE076C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038BC14">
      <w:start w:val="1"/>
      <w:numFmt w:val="decimal"/>
      <w:lvlText w:val=""/>
      <w:lvlJc w:val="left"/>
    </w:lvl>
    <w:lvl w:ilvl="2" w:tplc="ED5A5D76">
      <w:start w:val="1"/>
      <w:numFmt w:val="decimal"/>
      <w:lvlText w:val=""/>
      <w:lvlJc w:val="left"/>
    </w:lvl>
    <w:lvl w:ilvl="3" w:tplc="F5B018D2">
      <w:start w:val="1"/>
      <w:numFmt w:val="decimal"/>
      <w:lvlText w:val=""/>
      <w:lvlJc w:val="left"/>
    </w:lvl>
    <w:lvl w:ilvl="4" w:tplc="B76C3AF6">
      <w:start w:val="1"/>
      <w:numFmt w:val="decimal"/>
      <w:lvlText w:val=""/>
      <w:lvlJc w:val="left"/>
    </w:lvl>
    <w:lvl w:ilvl="5" w:tplc="7612306E">
      <w:start w:val="1"/>
      <w:numFmt w:val="decimal"/>
      <w:lvlText w:val=""/>
      <w:lvlJc w:val="left"/>
    </w:lvl>
    <w:lvl w:ilvl="6" w:tplc="3FEE18FA">
      <w:start w:val="1"/>
      <w:numFmt w:val="decimal"/>
      <w:lvlText w:val=""/>
      <w:lvlJc w:val="left"/>
    </w:lvl>
    <w:lvl w:ilvl="7" w:tplc="7522FAE4">
      <w:start w:val="1"/>
      <w:numFmt w:val="decimal"/>
      <w:lvlText w:val=""/>
      <w:lvlJc w:val="left"/>
    </w:lvl>
    <w:lvl w:ilvl="8" w:tplc="C82A7D7E">
      <w:start w:val="1"/>
      <w:numFmt w:val="decimal"/>
      <w:lvlText w:val=""/>
      <w:lvlJc w:val="left"/>
    </w:lvl>
  </w:abstractNum>
  <w:abstractNum w:abstractNumId="6">
    <w:nsid w:val="47C05817"/>
    <w:multiLevelType w:val="multilevel"/>
    <w:tmpl w:val="CF407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5EF9489E"/>
    <w:multiLevelType w:val="hybridMultilevel"/>
    <w:tmpl w:val="19C64318"/>
    <w:lvl w:ilvl="0" w:tplc="3B5EE854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564B140">
      <w:start w:val="1"/>
      <w:numFmt w:val="decimal"/>
      <w:lvlText w:val=""/>
      <w:lvlJc w:val="left"/>
    </w:lvl>
    <w:lvl w:ilvl="2" w:tplc="6AACE47A">
      <w:start w:val="1"/>
      <w:numFmt w:val="decimal"/>
      <w:lvlText w:val=""/>
      <w:lvlJc w:val="left"/>
    </w:lvl>
    <w:lvl w:ilvl="3" w:tplc="9E34C520">
      <w:start w:val="1"/>
      <w:numFmt w:val="decimal"/>
      <w:lvlText w:val=""/>
      <w:lvlJc w:val="left"/>
    </w:lvl>
    <w:lvl w:ilvl="4" w:tplc="165894BE">
      <w:start w:val="1"/>
      <w:numFmt w:val="decimal"/>
      <w:lvlText w:val=""/>
      <w:lvlJc w:val="left"/>
    </w:lvl>
    <w:lvl w:ilvl="5" w:tplc="B07AE3EE">
      <w:start w:val="1"/>
      <w:numFmt w:val="decimal"/>
      <w:lvlText w:val=""/>
      <w:lvlJc w:val="left"/>
    </w:lvl>
    <w:lvl w:ilvl="6" w:tplc="D28CD33A">
      <w:start w:val="1"/>
      <w:numFmt w:val="decimal"/>
      <w:lvlText w:val=""/>
      <w:lvlJc w:val="left"/>
    </w:lvl>
    <w:lvl w:ilvl="7" w:tplc="0B9015E6">
      <w:start w:val="1"/>
      <w:numFmt w:val="decimal"/>
      <w:lvlText w:val=""/>
      <w:lvlJc w:val="left"/>
    </w:lvl>
    <w:lvl w:ilvl="8" w:tplc="8B721752">
      <w:start w:val="1"/>
      <w:numFmt w:val="decimal"/>
      <w:lvlText w:val=""/>
      <w:lvlJc w:val="left"/>
    </w:lvl>
  </w:abstractNum>
  <w:abstractNum w:abstractNumId="8">
    <w:nsid w:val="6B36517D"/>
    <w:multiLevelType w:val="hybridMultilevel"/>
    <w:tmpl w:val="E3D28BF6"/>
    <w:lvl w:ilvl="0" w:tplc="052CA41E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0D6C466">
      <w:start w:val="1"/>
      <w:numFmt w:val="decimal"/>
      <w:lvlText w:val=""/>
      <w:lvlJc w:val="left"/>
    </w:lvl>
    <w:lvl w:ilvl="2" w:tplc="205CB6EA">
      <w:start w:val="1"/>
      <w:numFmt w:val="decimal"/>
      <w:lvlText w:val=""/>
      <w:lvlJc w:val="left"/>
    </w:lvl>
    <w:lvl w:ilvl="3" w:tplc="C4EE6734">
      <w:start w:val="1"/>
      <w:numFmt w:val="decimal"/>
      <w:lvlText w:val=""/>
      <w:lvlJc w:val="left"/>
    </w:lvl>
    <w:lvl w:ilvl="4" w:tplc="CF6C223E">
      <w:start w:val="1"/>
      <w:numFmt w:val="decimal"/>
      <w:lvlText w:val=""/>
      <w:lvlJc w:val="left"/>
    </w:lvl>
    <w:lvl w:ilvl="5" w:tplc="F8C8B350">
      <w:start w:val="1"/>
      <w:numFmt w:val="decimal"/>
      <w:lvlText w:val=""/>
      <w:lvlJc w:val="left"/>
    </w:lvl>
    <w:lvl w:ilvl="6" w:tplc="9684E222">
      <w:start w:val="1"/>
      <w:numFmt w:val="decimal"/>
      <w:lvlText w:val=""/>
      <w:lvlJc w:val="left"/>
    </w:lvl>
    <w:lvl w:ilvl="7" w:tplc="CE2AAB5C">
      <w:start w:val="1"/>
      <w:numFmt w:val="decimal"/>
      <w:lvlText w:val=""/>
      <w:lvlJc w:val="left"/>
    </w:lvl>
    <w:lvl w:ilvl="8" w:tplc="57549C08">
      <w:start w:val="1"/>
      <w:numFmt w:val="decimal"/>
      <w:lvlText w:val=""/>
      <w:lvlJc w:val="left"/>
    </w:lvl>
  </w:abstractNum>
  <w:abstractNum w:abstractNumId="9">
    <w:nsid w:val="6B834267"/>
    <w:multiLevelType w:val="hybridMultilevel"/>
    <w:tmpl w:val="CD722788"/>
    <w:lvl w:ilvl="0" w:tplc="04101A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058F4"/>
    <w:multiLevelType w:val="hybridMultilevel"/>
    <w:tmpl w:val="C7EC6012"/>
    <w:lvl w:ilvl="0" w:tplc="2138EA5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4789696">
      <w:start w:val="1"/>
      <w:numFmt w:val="decimal"/>
      <w:lvlText w:val=""/>
      <w:lvlJc w:val="left"/>
    </w:lvl>
    <w:lvl w:ilvl="2" w:tplc="7B307DCA">
      <w:start w:val="1"/>
      <w:numFmt w:val="decimal"/>
      <w:lvlText w:val=""/>
      <w:lvlJc w:val="left"/>
    </w:lvl>
    <w:lvl w:ilvl="3" w:tplc="0B62302A">
      <w:start w:val="1"/>
      <w:numFmt w:val="decimal"/>
      <w:lvlText w:val=""/>
      <w:lvlJc w:val="left"/>
    </w:lvl>
    <w:lvl w:ilvl="4" w:tplc="2F7870F2">
      <w:start w:val="1"/>
      <w:numFmt w:val="decimal"/>
      <w:lvlText w:val=""/>
      <w:lvlJc w:val="left"/>
    </w:lvl>
    <w:lvl w:ilvl="5" w:tplc="90045B74">
      <w:start w:val="1"/>
      <w:numFmt w:val="decimal"/>
      <w:lvlText w:val=""/>
      <w:lvlJc w:val="left"/>
    </w:lvl>
    <w:lvl w:ilvl="6" w:tplc="E4449D4C">
      <w:start w:val="1"/>
      <w:numFmt w:val="decimal"/>
      <w:lvlText w:val=""/>
      <w:lvlJc w:val="left"/>
    </w:lvl>
    <w:lvl w:ilvl="7" w:tplc="17880E4C">
      <w:start w:val="1"/>
      <w:numFmt w:val="decimal"/>
      <w:lvlText w:val=""/>
      <w:lvlJc w:val="left"/>
    </w:lvl>
    <w:lvl w:ilvl="8" w:tplc="E3DAB450">
      <w:start w:val="1"/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B3"/>
    <w:rsid w:val="00024E6C"/>
    <w:rsid w:val="000548F9"/>
    <w:rsid w:val="000B2DA9"/>
    <w:rsid w:val="000D3205"/>
    <w:rsid w:val="00116D49"/>
    <w:rsid w:val="001A38A2"/>
    <w:rsid w:val="002669AB"/>
    <w:rsid w:val="00283799"/>
    <w:rsid w:val="00292638"/>
    <w:rsid w:val="003443CD"/>
    <w:rsid w:val="003730ED"/>
    <w:rsid w:val="003F6FB3"/>
    <w:rsid w:val="00431001"/>
    <w:rsid w:val="00477EF1"/>
    <w:rsid w:val="0048633D"/>
    <w:rsid w:val="004C379F"/>
    <w:rsid w:val="00502952"/>
    <w:rsid w:val="005A2217"/>
    <w:rsid w:val="005C2C49"/>
    <w:rsid w:val="005C68F4"/>
    <w:rsid w:val="005D50F2"/>
    <w:rsid w:val="00603635"/>
    <w:rsid w:val="00643630"/>
    <w:rsid w:val="007B6DCF"/>
    <w:rsid w:val="007C4E05"/>
    <w:rsid w:val="00867481"/>
    <w:rsid w:val="00870BE7"/>
    <w:rsid w:val="009460C8"/>
    <w:rsid w:val="00993FCE"/>
    <w:rsid w:val="00B07FEE"/>
    <w:rsid w:val="00B21C85"/>
    <w:rsid w:val="00B676F4"/>
    <w:rsid w:val="00BB2324"/>
    <w:rsid w:val="00BB7828"/>
    <w:rsid w:val="00C05C09"/>
    <w:rsid w:val="00C72485"/>
    <w:rsid w:val="00C93BA3"/>
    <w:rsid w:val="00D53185"/>
    <w:rsid w:val="00ED1C52"/>
    <w:rsid w:val="00F247B1"/>
    <w:rsid w:val="00F47FE4"/>
    <w:rsid w:val="00F9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Колонтитул_"/>
    <w:basedOn w:val="a0"/>
    <w:link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8">
    <w:name w:val="Колонтитул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600" w:after="60" w:line="0" w:lineRule="atLeast"/>
      <w:ind w:hanging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before="60" w:after="420" w:line="0" w:lineRule="atLeast"/>
      <w:ind w:firstLine="6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f7">
    <w:name w:val="Колонтитул"/>
    <w:basedOn w:val="a"/>
    <w:link w:val="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color w:val="000000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color w:val="000000"/>
    </w:rPr>
  </w:style>
  <w:style w:type="paragraph" w:customStyle="1" w:styleId="ConsPlusTitle">
    <w:name w:val="ConsPlusTitle"/>
    <w:uiPriority w:val="99"/>
    <w:rsid w:val="00C05C09"/>
    <w:pPr>
      <w:autoSpaceDE w:val="0"/>
      <w:autoSpaceDN w:val="0"/>
      <w:adjustRightInd w:val="0"/>
    </w:pPr>
    <w:rPr>
      <w:rFonts w:ascii="Arial" w:eastAsia="Times New Roman" w:hAnsi="Arial" w:cs="Arial"/>
      <w:b/>
      <w:bCs/>
      <w:lang w:bidi="ar-SA"/>
    </w:rPr>
  </w:style>
  <w:style w:type="character" w:styleId="afd">
    <w:name w:val="Emphasis"/>
    <w:basedOn w:val="a0"/>
    <w:uiPriority w:val="20"/>
    <w:qFormat/>
    <w:rsid w:val="00C05C09"/>
    <w:rPr>
      <w:i/>
      <w:iCs/>
    </w:rPr>
  </w:style>
  <w:style w:type="paragraph" w:styleId="afe">
    <w:name w:val="Balloon Text"/>
    <w:basedOn w:val="a"/>
    <w:link w:val="aff"/>
    <w:uiPriority w:val="99"/>
    <w:semiHidden/>
    <w:unhideWhenUsed/>
    <w:rsid w:val="000548F9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548F9"/>
    <w:rPr>
      <w:rFonts w:ascii="Tahoma" w:hAnsi="Tahoma" w:cs="Tahoma"/>
      <w:color w:val="000000"/>
      <w:sz w:val="16"/>
      <w:szCs w:val="16"/>
    </w:rPr>
  </w:style>
  <w:style w:type="paragraph" w:customStyle="1" w:styleId="formattext">
    <w:name w:val="formattext"/>
    <w:basedOn w:val="a"/>
    <w:rsid w:val="004310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C93BA3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customStyle="1" w:styleId="ConsPlusNonformat">
    <w:name w:val="ConsPlusNonformat"/>
    <w:uiPriority w:val="99"/>
    <w:rsid w:val="00C93BA3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Колонтитул_"/>
    <w:basedOn w:val="a0"/>
    <w:link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8">
    <w:name w:val="Колонтитул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600" w:after="60" w:line="0" w:lineRule="atLeast"/>
      <w:ind w:hanging="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before="60" w:after="420" w:line="0" w:lineRule="atLeast"/>
      <w:ind w:firstLine="6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f7">
    <w:name w:val="Колонтитул"/>
    <w:basedOn w:val="a"/>
    <w:link w:val="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color w:val="000000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color w:val="000000"/>
    </w:rPr>
  </w:style>
  <w:style w:type="paragraph" w:customStyle="1" w:styleId="ConsPlusTitle">
    <w:name w:val="ConsPlusTitle"/>
    <w:uiPriority w:val="99"/>
    <w:rsid w:val="00C05C09"/>
    <w:pPr>
      <w:autoSpaceDE w:val="0"/>
      <w:autoSpaceDN w:val="0"/>
      <w:adjustRightInd w:val="0"/>
    </w:pPr>
    <w:rPr>
      <w:rFonts w:ascii="Arial" w:eastAsia="Times New Roman" w:hAnsi="Arial" w:cs="Arial"/>
      <w:b/>
      <w:bCs/>
      <w:lang w:bidi="ar-SA"/>
    </w:rPr>
  </w:style>
  <w:style w:type="character" w:styleId="afd">
    <w:name w:val="Emphasis"/>
    <w:basedOn w:val="a0"/>
    <w:uiPriority w:val="20"/>
    <w:qFormat/>
    <w:rsid w:val="00C05C09"/>
    <w:rPr>
      <w:i/>
      <w:iCs/>
    </w:rPr>
  </w:style>
  <w:style w:type="paragraph" w:styleId="afe">
    <w:name w:val="Balloon Text"/>
    <w:basedOn w:val="a"/>
    <w:link w:val="aff"/>
    <w:uiPriority w:val="99"/>
    <w:semiHidden/>
    <w:unhideWhenUsed/>
    <w:rsid w:val="000548F9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548F9"/>
    <w:rPr>
      <w:rFonts w:ascii="Tahoma" w:hAnsi="Tahoma" w:cs="Tahoma"/>
      <w:color w:val="000000"/>
      <w:sz w:val="16"/>
      <w:szCs w:val="16"/>
    </w:rPr>
  </w:style>
  <w:style w:type="paragraph" w:customStyle="1" w:styleId="formattext">
    <w:name w:val="formattext"/>
    <w:basedOn w:val="a"/>
    <w:rsid w:val="004310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C93BA3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customStyle="1" w:styleId="ConsPlusNonformat">
    <w:name w:val="ConsPlusNonformat"/>
    <w:uiPriority w:val="99"/>
    <w:rsid w:val="00C93BA3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117B8773BB734CFA154A711F51C1EF2DE312EAF6ED351407EC933B8573E6FB0DE68E103B1A78658503A1D45D51D2D5ACFDF06CE9871349YFO0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39191&amp;date=25.05.2023&amp;dst=45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70752-F98C-4835-8A2C-ADBFA6C4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итиб</dc:creator>
  <cp:lastModifiedBy>User</cp:lastModifiedBy>
  <cp:revision>3</cp:revision>
  <cp:lastPrinted>2023-03-13T11:48:00Z</cp:lastPrinted>
  <dcterms:created xsi:type="dcterms:W3CDTF">2023-07-17T11:19:00Z</dcterms:created>
  <dcterms:modified xsi:type="dcterms:W3CDTF">2023-08-28T07:34:00Z</dcterms:modified>
</cp:coreProperties>
</file>