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5A58E1">
        <w:rPr>
          <w:rFonts w:ascii="Times New Roman" w:hAnsi="Times New Roman" w:cs="Times New Roman"/>
          <w:sz w:val="26"/>
          <w:szCs w:val="26"/>
        </w:rPr>
        <w:t>5</w:t>
      </w:r>
      <w:r w:rsidR="000D07FB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утвержденного приказом председателя от </w:t>
      </w:r>
      <w:r w:rsidR="005A58E1">
        <w:rPr>
          <w:rFonts w:ascii="Times New Roman" w:hAnsi="Times New Roman" w:cs="Times New Roman"/>
          <w:sz w:val="26"/>
          <w:szCs w:val="26"/>
        </w:rPr>
        <w:t>29</w:t>
      </w:r>
      <w:r w:rsidR="00612A60" w:rsidRPr="00826701">
        <w:rPr>
          <w:rFonts w:ascii="Times New Roman" w:hAnsi="Times New Roman" w:cs="Times New Roman"/>
          <w:sz w:val="26"/>
          <w:szCs w:val="26"/>
        </w:rPr>
        <w:t>.12.202</w:t>
      </w:r>
      <w:r w:rsidR="005A58E1">
        <w:rPr>
          <w:rFonts w:ascii="Times New Roman" w:hAnsi="Times New Roman" w:cs="Times New Roman"/>
          <w:sz w:val="26"/>
          <w:szCs w:val="26"/>
        </w:rPr>
        <w:t>3</w:t>
      </w:r>
      <w:r w:rsidR="000D07FB">
        <w:rPr>
          <w:rFonts w:ascii="Times New Roman" w:hAnsi="Times New Roman" w:cs="Times New Roman"/>
          <w:sz w:val="26"/>
          <w:szCs w:val="26"/>
        </w:rPr>
        <w:t xml:space="preserve"> №</w:t>
      </w:r>
      <w:r w:rsidR="005A58E1">
        <w:rPr>
          <w:rFonts w:ascii="Times New Roman" w:hAnsi="Times New Roman" w:cs="Times New Roman"/>
          <w:sz w:val="26"/>
          <w:szCs w:val="26"/>
        </w:rPr>
        <w:t>27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5A58E1">
        <w:rPr>
          <w:rFonts w:ascii="Times New Roman" w:hAnsi="Times New Roman" w:cs="Times New Roman"/>
          <w:sz w:val="26"/>
          <w:szCs w:val="26"/>
        </w:rPr>
        <w:t>31 мая по 18 июня</w:t>
      </w:r>
      <w:r w:rsidR="000D07FB">
        <w:rPr>
          <w:rFonts w:ascii="Times New Roman" w:hAnsi="Times New Roman" w:cs="Times New Roman"/>
          <w:sz w:val="26"/>
          <w:szCs w:val="26"/>
        </w:rPr>
        <w:t xml:space="preserve"> 202</w:t>
      </w:r>
      <w:r w:rsidR="005A58E1">
        <w:rPr>
          <w:rFonts w:ascii="Times New Roman" w:hAnsi="Times New Roman" w:cs="Times New Roman"/>
          <w:sz w:val="26"/>
          <w:szCs w:val="26"/>
        </w:rPr>
        <w:t>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5A58E1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5A58E1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  <w:proofErr w:type="gramEnd"/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1104E2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Кадуйского муниципального округа Вологодской </w:t>
      </w:r>
      <w:r w:rsidR="000D07FB" w:rsidRPr="00FD461B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1104E2">
        <w:rPr>
          <w:rFonts w:ascii="Times New Roman" w:hAnsi="Times New Roman" w:cs="Times New Roman"/>
          <w:sz w:val="26"/>
          <w:szCs w:val="26"/>
        </w:rPr>
        <w:t>23.04.2024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104E2">
        <w:rPr>
          <w:rFonts w:ascii="Times New Roman" w:hAnsi="Times New Roman" w:cs="Times New Roman"/>
          <w:sz w:val="26"/>
          <w:szCs w:val="26"/>
        </w:rPr>
        <w:t>310</w:t>
      </w:r>
      <w:r w:rsidR="00E173F2" w:rsidRPr="00FD461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FD461B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B">
        <w:rPr>
          <w:rFonts w:ascii="Times New Roman" w:hAnsi="Times New Roman" w:cs="Times New Roman"/>
          <w:sz w:val="26"/>
          <w:szCs w:val="26"/>
        </w:rPr>
        <w:tab/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1104E2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1104E2">
        <w:rPr>
          <w:rFonts w:ascii="Times New Roman" w:hAnsi="Times New Roman" w:cs="Times New Roman"/>
          <w:sz w:val="26"/>
          <w:szCs w:val="26"/>
        </w:rPr>
        <w:t>373 895,0</w:t>
      </w:r>
      <w:r w:rsidR="00FD461B" w:rsidRPr="00FD461B">
        <w:rPr>
          <w:rFonts w:ascii="Times New Roman" w:hAnsi="Times New Roman" w:cs="Times New Roman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1104E2">
        <w:rPr>
          <w:rFonts w:ascii="Times New Roman" w:hAnsi="Times New Roman" w:cs="Times New Roman"/>
          <w:sz w:val="26"/>
          <w:szCs w:val="26"/>
        </w:rPr>
        <w:t>35,5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1104E2">
        <w:rPr>
          <w:rFonts w:ascii="Times New Roman" w:hAnsi="Times New Roman" w:cs="Times New Roman"/>
          <w:bCs/>
          <w:color w:val="000000"/>
          <w:sz w:val="26"/>
          <w:szCs w:val="26"/>
        </w:rPr>
        <w:t>63 535,5</w:t>
      </w:r>
      <w:r w:rsidR="00612A60" w:rsidRPr="00FD461B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1104E2">
        <w:rPr>
          <w:rFonts w:ascii="Times New Roman" w:hAnsi="Times New Roman" w:cs="Times New Roman"/>
          <w:bCs/>
          <w:color w:val="000000"/>
          <w:sz w:val="26"/>
          <w:szCs w:val="26"/>
        </w:rPr>
        <w:t>310 359,5</w:t>
      </w:r>
      <w:r w:rsidR="00FD461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12A60" w:rsidRPr="00FD461B">
        <w:rPr>
          <w:rFonts w:ascii="Times New Roman" w:hAnsi="Times New Roman" w:cs="Times New Roman"/>
          <w:sz w:val="26"/>
          <w:szCs w:val="26"/>
        </w:rPr>
        <w:t>тыс</w:t>
      </w:r>
      <w:r w:rsidR="00E173F2" w:rsidRPr="00FD461B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1104E2">
        <w:rPr>
          <w:rFonts w:ascii="Times New Roman" w:hAnsi="Times New Roman" w:cs="Times New Roman"/>
          <w:sz w:val="26"/>
          <w:szCs w:val="26"/>
        </w:rPr>
        <w:t>50 613,5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1104E2">
        <w:rPr>
          <w:rFonts w:ascii="Times New Roman" w:hAnsi="Times New Roman" w:cs="Times New Roman"/>
          <w:sz w:val="26"/>
          <w:szCs w:val="26"/>
        </w:rPr>
        <w:t>20,0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1104E2">
        <w:rPr>
          <w:rFonts w:ascii="Times New Roman" w:hAnsi="Times New Roman"/>
          <w:sz w:val="26"/>
          <w:szCs w:val="26"/>
        </w:rPr>
        <w:t>76,9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351471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1104E2">
        <w:rPr>
          <w:rFonts w:ascii="Times New Roman" w:hAnsi="Times New Roman" w:cs="Times New Roman"/>
          <w:sz w:val="26"/>
          <w:szCs w:val="26"/>
        </w:rPr>
        <w:t>12 922,0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1104E2">
        <w:rPr>
          <w:rFonts w:ascii="Times New Roman" w:hAnsi="Times New Roman" w:cs="Times New Roman"/>
          <w:sz w:val="26"/>
          <w:szCs w:val="26"/>
        </w:rPr>
        <w:t>106,0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1104E2">
        <w:rPr>
          <w:rFonts w:ascii="Times New Roman" w:hAnsi="Times New Roman" w:cs="Times New Roman"/>
          <w:sz w:val="26"/>
          <w:szCs w:val="26"/>
        </w:rPr>
        <w:t>, годовой план перевыполнен за 1 квартал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Default="00A53F9C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1104E2">
        <w:rPr>
          <w:rFonts w:ascii="Times New Roman" w:hAnsi="Times New Roman" w:cs="Times New Roman"/>
          <w:sz w:val="26"/>
          <w:szCs w:val="26"/>
        </w:rPr>
        <w:t>310 359,5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1104E2">
        <w:rPr>
          <w:rFonts w:ascii="Times New Roman" w:hAnsi="Times New Roman" w:cs="Times New Roman"/>
          <w:sz w:val="26"/>
          <w:szCs w:val="26"/>
        </w:rPr>
        <w:t>39,4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к утвержденному объему.</w:t>
      </w:r>
    </w:p>
    <w:p w:rsidR="001104E2" w:rsidRPr="00612A60" w:rsidRDefault="001104E2" w:rsidP="001104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4E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1104E2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1104E2">
        <w:rPr>
          <w:rFonts w:ascii="Times New Roman" w:hAnsi="Times New Roman" w:cs="Times New Roman"/>
          <w:sz w:val="26"/>
          <w:szCs w:val="26"/>
        </w:rPr>
        <w:t>407 473,4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1104E2">
        <w:rPr>
          <w:rFonts w:ascii="Times New Roman" w:hAnsi="Times New Roman" w:cs="Times New Roman"/>
          <w:sz w:val="26"/>
          <w:szCs w:val="26"/>
        </w:rPr>
        <w:t>37,6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утвержденным годовым назначениям.</w:t>
      </w:r>
    </w:p>
    <w:p w:rsidR="00E173F2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4E2">
        <w:rPr>
          <w:rFonts w:ascii="Times New Roman" w:hAnsi="Times New Roman" w:cs="Times New Roman"/>
          <w:sz w:val="26"/>
          <w:szCs w:val="26"/>
        </w:rPr>
        <w:tab/>
      </w:r>
      <w:r w:rsidR="00351471" w:rsidRPr="001104E2">
        <w:rPr>
          <w:rFonts w:ascii="Times New Roman" w:hAnsi="Times New Roman" w:cs="Times New Roman"/>
          <w:sz w:val="26"/>
          <w:szCs w:val="26"/>
        </w:rPr>
        <w:t>Б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 w:rsidRPr="001104E2">
        <w:rPr>
          <w:rFonts w:ascii="Times New Roman" w:hAnsi="Times New Roman" w:cs="Times New Roman"/>
          <w:sz w:val="26"/>
          <w:szCs w:val="26"/>
        </w:rPr>
        <w:t>округа</w:t>
      </w:r>
      <w:r w:rsidR="00D82804" w:rsidRPr="001104E2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за </w:t>
      </w:r>
      <w:r w:rsidR="001104E2" w:rsidRPr="001104E2">
        <w:rPr>
          <w:rFonts w:ascii="Times New Roman" w:hAnsi="Times New Roman" w:cs="Times New Roman"/>
          <w:sz w:val="26"/>
          <w:szCs w:val="26"/>
        </w:rPr>
        <w:t>1 квартал 2024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1104E2" w:rsidRPr="001104E2">
        <w:rPr>
          <w:rFonts w:ascii="Times New Roman" w:hAnsi="Times New Roman" w:cs="Times New Roman"/>
          <w:sz w:val="26"/>
          <w:szCs w:val="26"/>
        </w:rPr>
        <w:t>де</w:t>
      </w:r>
      <w:r w:rsidR="00E173F2" w:rsidRPr="001104E2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1104E2" w:rsidRPr="001104E2">
        <w:rPr>
          <w:rFonts w:ascii="Times New Roman" w:hAnsi="Times New Roman" w:cs="Times New Roman"/>
          <w:sz w:val="26"/>
          <w:szCs w:val="26"/>
        </w:rPr>
        <w:t>33 578,4</w:t>
      </w:r>
      <w:r w:rsidR="007D0F0D" w:rsidRPr="001104E2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1104E2">
        <w:rPr>
          <w:rFonts w:ascii="Times New Roman" w:hAnsi="Times New Roman" w:cs="Times New Roman"/>
          <w:sz w:val="26"/>
          <w:szCs w:val="26"/>
        </w:rPr>
        <w:t>. рублей.</w:t>
      </w:r>
      <w:r w:rsidRPr="001104E2">
        <w:rPr>
          <w:rFonts w:ascii="Times New Roman" w:hAnsi="Times New Roman" w:cs="Times New Roman"/>
          <w:sz w:val="26"/>
          <w:szCs w:val="26"/>
        </w:rPr>
        <w:t xml:space="preserve"> </w:t>
      </w:r>
      <w:r w:rsidR="001104E2" w:rsidRPr="001104E2">
        <w:rPr>
          <w:rFonts w:ascii="Times New Roman" w:hAnsi="Times New Roman" w:cs="Times New Roman"/>
          <w:sz w:val="26"/>
          <w:szCs w:val="26"/>
        </w:rPr>
        <w:t>Источниками внутреннего финансирования дефицита бюджета являются остатки средств бюджета на 01.01.2024 года в сумме 6 578,4 тыс. рублей и бюджетный кредит в сумме 27 000,0 тыс. рублей.</w:t>
      </w:r>
    </w:p>
    <w:p w:rsidR="001104E2" w:rsidRPr="001104E2" w:rsidRDefault="001104E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1104E2"/>
    <w:rsid w:val="00322FC1"/>
    <w:rsid w:val="0034737D"/>
    <w:rsid w:val="00351471"/>
    <w:rsid w:val="005A58E1"/>
    <w:rsid w:val="00612A60"/>
    <w:rsid w:val="00766D2C"/>
    <w:rsid w:val="007D0F0D"/>
    <w:rsid w:val="007F06D0"/>
    <w:rsid w:val="007F7F8E"/>
    <w:rsid w:val="00996619"/>
    <w:rsid w:val="00A154BA"/>
    <w:rsid w:val="00A53F9C"/>
    <w:rsid w:val="00CE791E"/>
    <w:rsid w:val="00CF66CF"/>
    <w:rsid w:val="00D43652"/>
    <w:rsid w:val="00D473E0"/>
    <w:rsid w:val="00D82804"/>
    <w:rsid w:val="00E173F2"/>
    <w:rsid w:val="00EB5FC2"/>
    <w:rsid w:val="00F524E8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3</cp:revision>
  <dcterms:created xsi:type="dcterms:W3CDTF">2024-05-06T12:08:00Z</dcterms:created>
  <dcterms:modified xsi:type="dcterms:W3CDTF">2024-08-13T09:56:00Z</dcterms:modified>
</cp:coreProperties>
</file>