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D392" w14:textId="0DB2B7D7" w:rsidR="00B5572D" w:rsidRPr="00F2077D" w:rsidRDefault="00E17DD5" w:rsidP="00F2077D">
      <w:r>
        <w:t xml:space="preserve">                                                                                                                                  </w:t>
      </w:r>
      <w:r w:rsidRPr="00E17DD5">
        <w:rPr>
          <w:rFonts w:ascii="Times New Roman" w:hAnsi="Times New Roman"/>
          <w:sz w:val="28"/>
          <w:szCs w:val="28"/>
        </w:rPr>
        <w:t xml:space="preserve"> </w:t>
      </w:r>
      <w:r w:rsidR="00F2077D">
        <w:rPr>
          <w:noProof/>
          <w:lang w:eastAsia="ru-RU"/>
        </w:rPr>
        <w:drawing>
          <wp:anchor distT="0" distB="0" distL="114300" distR="114300" simplePos="0" relativeHeight="251661312" behindDoc="0" locked="0" layoutInCell="1" allowOverlap="1" wp14:anchorId="67DF3896" wp14:editId="798ACA39">
            <wp:simplePos x="0" y="0"/>
            <wp:positionH relativeFrom="column">
              <wp:posOffset>2342515</wp:posOffset>
            </wp:positionH>
            <wp:positionV relativeFrom="paragraph">
              <wp:posOffset>83185</wp:posOffset>
            </wp:positionV>
            <wp:extent cx="920750" cy="984250"/>
            <wp:effectExtent l="0" t="0" r="0" b="6350"/>
            <wp:wrapTopAndBottom/>
            <wp:docPr id="5" name="Рисунок 5"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Белый 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750" cy="984250"/>
                    </a:xfrm>
                    <a:prstGeom prst="rect">
                      <a:avLst/>
                    </a:prstGeom>
                    <a:noFill/>
                  </pic:spPr>
                </pic:pic>
              </a:graphicData>
            </a:graphic>
            <wp14:sizeRelH relativeFrom="page">
              <wp14:pctWidth>0</wp14:pctWidth>
            </wp14:sizeRelH>
            <wp14:sizeRelV relativeFrom="page">
              <wp14:pctHeight>0</wp14:pctHeight>
            </wp14:sizeRelV>
          </wp:anchor>
        </w:drawing>
      </w:r>
    </w:p>
    <w:p w14:paraId="55DC507E" w14:textId="77777777" w:rsidR="00B5572D" w:rsidRPr="0038090D" w:rsidRDefault="00B5572D" w:rsidP="00B5572D">
      <w:pPr>
        <w:spacing w:after="0" w:line="240" w:lineRule="auto"/>
        <w:jc w:val="center"/>
        <w:rPr>
          <w:rFonts w:ascii="Times New Roman" w:hAnsi="Times New Roman"/>
          <w:sz w:val="28"/>
          <w:szCs w:val="28"/>
        </w:rPr>
      </w:pPr>
      <w:r w:rsidRPr="0038090D">
        <w:rPr>
          <w:rFonts w:ascii="Times New Roman" w:hAnsi="Times New Roman"/>
          <w:sz w:val="28"/>
          <w:szCs w:val="28"/>
        </w:rPr>
        <w:t>АДМИНИСТРАЦИЯ</w:t>
      </w:r>
    </w:p>
    <w:p w14:paraId="0008E46B" w14:textId="77777777" w:rsidR="00B5572D" w:rsidRPr="0038090D" w:rsidRDefault="00B5572D" w:rsidP="00B5572D">
      <w:pPr>
        <w:spacing w:after="0" w:line="240" w:lineRule="auto"/>
        <w:jc w:val="center"/>
        <w:rPr>
          <w:rFonts w:ascii="Times New Roman" w:hAnsi="Times New Roman"/>
          <w:sz w:val="28"/>
          <w:szCs w:val="28"/>
        </w:rPr>
      </w:pPr>
      <w:r w:rsidRPr="0038090D">
        <w:rPr>
          <w:rFonts w:ascii="Times New Roman" w:hAnsi="Times New Roman"/>
          <w:sz w:val="28"/>
          <w:szCs w:val="28"/>
        </w:rPr>
        <w:t xml:space="preserve">  КАДУЙСКОГО МУНИЦИПАЛЬНОГО ОКРУГА</w:t>
      </w:r>
    </w:p>
    <w:p w14:paraId="702F8CE6" w14:textId="77777777" w:rsidR="00B5572D" w:rsidRPr="0038090D" w:rsidRDefault="00B5572D" w:rsidP="00B5572D">
      <w:pPr>
        <w:spacing w:after="0" w:line="240" w:lineRule="auto"/>
        <w:jc w:val="center"/>
        <w:rPr>
          <w:rFonts w:ascii="Times New Roman" w:hAnsi="Times New Roman"/>
          <w:b/>
          <w:sz w:val="28"/>
          <w:szCs w:val="28"/>
        </w:rPr>
      </w:pPr>
      <w:r w:rsidRPr="0038090D">
        <w:rPr>
          <w:rFonts w:ascii="Times New Roman" w:hAnsi="Times New Roman"/>
          <w:sz w:val="28"/>
          <w:szCs w:val="28"/>
        </w:rPr>
        <w:t>ВОЛОГОДСКОЙ ОБЛАСТИ</w:t>
      </w:r>
    </w:p>
    <w:p w14:paraId="6B3D3DF4" w14:textId="77777777" w:rsidR="00B5572D" w:rsidRPr="00DC4301" w:rsidRDefault="00B5572D" w:rsidP="00B5572D">
      <w:pPr>
        <w:spacing w:line="240" w:lineRule="auto"/>
        <w:contextualSpacing/>
        <w:jc w:val="center"/>
        <w:rPr>
          <w:rFonts w:ascii="Times New Roman" w:hAnsi="Times New Roman"/>
          <w:b/>
          <w:sz w:val="26"/>
        </w:rPr>
      </w:pPr>
    </w:p>
    <w:p w14:paraId="277E9E92" w14:textId="0F4CFFE5" w:rsidR="00B5572D" w:rsidRPr="00DC4301" w:rsidRDefault="00856830" w:rsidP="00B5572D">
      <w:pPr>
        <w:pStyle w:val="1"/>
        <w:ind w:left="0"/>
        <w:contextualSpacing/>
        <w:jc w:val="center"/>
        <w:rPr>
          <w:b/>
          <w:bCs/>
          <w:sz w:val="26"/>
        </w:rPr>
      </w:pPr>
      <w:r>
        <w:rPr>
          <w:b/>
          <w:bCs/>
          <w:sz w:val="26"/>
        </w:rPr>
        <w:t xml:space="preserve"> </w:t>
      </w:r>
      <w:r w:rsidR="00B5572D" w:rsidRPr="00DC4301">
        <w:rPr>
          <w:b/>
          <w:bCs/>
          <w:sz w:val="26"/>
        </w:rPr>
        <w:t>ПОСТАНОВЛЕНИЕ</w:t>
      </w:r>
    </w:p>
    <w:p w14:paraId="3F96144A" w14:textId="77777777" w:rsidR="00B5572D" w:rsidRPr="00DC4301" w:rsidRDefault="00B5572D" w:rsidP="00B5572D">
      <w:pPr>
        <w:spacing w:line="240" w:lineRule="auto"/>
        <w:jc w:val="center"/>
        <w:rPr>
          <w:rFonts w:ascii="Times New Roman" w:hAnsi="Times New Roman"/>
          <w:b/>
          <w:sz w:val="26"/>
        </w:rPr>
      </w:pPr>
    </w:p>
    <w:p w14:paraId="7B953F22" w14:textId="32823186" w:rsidR="00B5572D" w:rsidRPr="00DC4301" w:rsidRDefault="00E17DD5" w:rsidP="00B5572D">
      <w:pPr>
        <w:pStyle w:val="2"/>
        <w:rPr>
          <w:rFonts w:ascii="Times New Roman" w:hAnsi="Times New Roman"/>
          <w:b w:val="0"/>
          <w:i w:val="0"/>
          <w:sz w:val="26"/>
          <w:u w:val="single"/>
        </w:rPr>
      </w:pPr>
      <w:r>
        <w:rPr>
          <w:rFonts w:ascii="Times New Roman" w:hAnsi="Times New Roman"/>
          <w:b w:val="0"/>
          <w:i w:val="0"/>
          <w:sz w:val="26"/>
        </w:rPr>
        <w:t xml:space="preserve">           </w:t>
      </w:r>
      <w:r w:rsidR="000A4E1C">
        <w:rPr>
          <w:rFonts w:ascii="Times New Roman" w:hAnsi="Times New Roman"/>
          <w:b w:val="0"/>
          <w:i w:val="0"/>
          <w:sz w:val="26"/>
        </w:rPr>
        <w:t>18.09.</w:t>
      </w:r>
      <w:bookmarkStart w:id="0" w:name="_GoBack"/>
      <w:bookmarkEnd w:id="0"/>
      <w:r>
        <w:rPr>
          <w:rFonts w:ascii="Times New Roman" w:hAnsi="Times New Roman"/>
          <w:b w:val="0"/>
          <w:i w:val="0"/>
          <w:sz w:val="26"/>
        </w:rPr>
        <w:t>2024</w:t>
      </w:r>
      <w:r w:rsidR="00B5572D">
        <w:rPr>
          <w:rFonts w:ascii="Times New Roman" w:hAnsi="Times New Roman"/>
          <w:b w:val="0"/>
          <w:i w:val="0"/>
          <w:sz w:val="26"/>
        </w:rPr>
        <w:t xml:space="preserve"> г.</w:t>
      </w:r>
      <w:r w:rsidR="00B5572D" w:rsidRPr="00DC4301">
        <w:rPr>
          <w:rFonts w:ascii="Times New Roman" w:hAnsi="Times New Roman"/>
          <w:b w:val="0"/>
          <w:i w:val="0"/>
          <w:sz w:val="26"/>
        </w:rPr>
        <w:t xml:space="preserve">                                                                         №  </w:t>
      </w:r>
      <w:r w:rsidR="000A4E1C">
        <w:rPr>
          <w:rFonts w:ascii="Times New Roman" w:hAnsi="Times New Roman"/>
          <w:b w:val="0"/>
          <w:i w:val="0"/>
          <w:sz w:val="26"/>
        </w:rPr>
        <w:t>660</w:t>
      </w:r>
    </w:p>
    <w:p w14:paraId="27A3FCE8" w14:textId="77777777" w:rsidR="00B5572D" w:rsidRPr="008109D8" w:rsidRDefault="00B5572D" w:rsidP="00B5572D">
      <w:pPr>
        <w:spacing w:line="240" w:lineRule="auto"/>
        <w:jc w:val="center"/>
        <w:rPr>
          <w:rFonts w:ascii="Times New Roman" w:hAnsi="Times New Roman"/>
          <w:sz w:val="24"/>
          <w:szCs w:val="24"/>
        </w:rPr>
      </w:pPr>
      <w:r w:rsidRPr="008109D8">
        <w:rPr>
          <w:rFonts w:ascii="Times New Roman" w:hAnsi="Times New Roman"/>
          <w:sz w:val="24"/>
          <w:szCs w:val="24"/>
        </w:rPr>
        <w:t>рп Кадуй</w:t>
      </w:r>
    </w:p>
    <w:p w14:paraId="592A0601" w14:textId="77777777" w:rsidR="00B5572D" w:rsidRPr="008109D8" w:rsidRDefault="00B5572D" w:rsidP="00B5572D">
      <w:pPr>
        <w:tabs>
          <w:tab w:val="left" w:pos="4253"/>
        </w:tabs>
        <w:spacing w:line="240" w:lineRule="auto"/>
        <w:rPr>
          <w:rFonts w:ascii="Times New Roman" w:hAnsi="Times New Roman"/>
          <w:sz w:val="24"/>
          <w:szCs w:val="24"/>
        </w:rPr>
      </w:pPr>
      <w:r w:rsidRPr="008109D8">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C7CF6F3" wp14:editId="6F7D63B5">
                <wp:simplePos x="0" y="0"/>
                <wp:positionH relativeFrom="column">
                  <wp:posOffset>-89535</wp:posOffset>
                </wp:positionH>
                <wp:positionV relativeFrom="paragraph">
                  <wp:posOffset>122555</wp:posOffset>
                </wp:positionV>
                <wp:extent cx="6217920" cy="9144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89CC0" w14:textId="77777777" w:rsidR="00845A12" w:rsidRDefault="00F2077D" w:rsidP="00B5572D">
                            <w:pPr>
                              <w:spacing w:after="0" w:line="240" w:lineRule="auto"/>
                              <w:jc w:val="center"/>
                              <w:rPr>
                                <w:rFonts w:ascii="Times New Roman" w:eastAsia="Calibri" w:hAnsi="Times New Roman"/>
                                <w:b/>
                                <w:sz w:val="26"/>
                                <w:szCs w:val="26"/>
                                <w:lang w:eastAsia="ru-RU"/>
                              </w:rPr>
                            </w:pPr>
                            <w:r w:rsidRPr="00F2077D">
                              <w:rPr>
                                <w:rFonts w:ascii="Times New Roman" w:hAnsi="Times New Roman"/>
                                <w:b/>
                                <w:sz w:val="26"/>
                                <w:szCs w:val="26"/>
                              </w:rPr>
                              <w:t xml:space="preserve">О внесении изменений в административный регламент </w:t>
                            </w:r>
                            <w:r w:rsidR="00614C78" w:rsidRPr="00614C78">
                              <w:rPr>
                                <w:rFonts w:ascii="Times New Roman" w:hAnsi="Times New Roman"/>
                                <w:b/>
                                <w:sz w:val="26"/>
                                <w:szCs w:val="26"/>
                              </w:rPr>
                              <w:t>пред</w:t>
                            </w:r>
                            <w:r w:rsidR="00845A12">
                              <w:rPr>
                                <w:rFonts w:ascii="Times New Roman" w:hAnsi="Times New Roman"/>
                                <w:b/>
                                <w:sz w:val="26"/>
                                <w:szCs w:val="26"/>
                              </w:rPr>
                              <w:t xml:space="preserve">оставления муниципальной </w:t>
                            </w:r>
                            <w:r w:rsidR="00845A12" w:rsidRPr="00845A12">
                              <w:rPr>
                                <w:rFonts w:ascii="Times New Roman" w:hAnsi="Times New Roman"/>
                                <w:b/>
                                <w:sz w:val="26"/>
                                <w:szCs w:val="26"/>
                              </w:rPr>
                              <w:t xml:space="preserve">услуги </w:t>
                            </w:r>
                            <w:r w:rsidR="00845A12" w:rsidRPr="00845A12">
                              <w:rPr>
                                <w:rFonts w:ascii="Times New Roman" w:hAnsi="Times New Roman"/>
                                <w:b/>
                                <w:spacing w:val="-4"/>
                                <w:sz w:val="26"/>
                                <w:szCs w:val="26"/>
                              </w:rPr>
                              <w:t xml:space="preserve"> по </w:t>
                            </w:r>
                            <w:r w:rsidR="00845A12" w:rsidRPr="00845A12">
                              <w:rPr>
                                <w:rStyle w:val="itemtext1"/>
                                <w:rFonts w:ascii="Times New Roman" w:hAnsi="Times New Roman" w:cs="Times New Roman"/>
                                <w:b/>
                                <w:sz w:val="26"/>
                                <w:szCs w:val="26"/>
                              </w:rPr>
                              <w:t>установле</w:t>
                            </w:r>
                            <w:r w:rsidR="00845A12">
                              <w:rPr>
                                <w:rStyle w:val="itemtext1"/>
                                <w:rFonts w:ascii="Times New Roman" w:hAnsi="Times New Roman"/>
                                <w:b/>
                                <w:sz w:val="26"/>
                                <w:szCs w:val="26"/>
                              </w:rPr>
                              <w:t>нию публичного сервитута</w:t>
                            </w:r>
                            <w:r>
                              <w:rPr>
                                <w:rFonts w:ascii="Times New Roman" w:eastAsia="Calibri" w:hAnsi="Times New Roman"/>
                                <w:b/>
                                <w:sz w:val="26"/>
                                <w:szCs w:val="26"/>
                                <w:lang w:eastAsia="ru-RU"/>
                              </w:rPr>
                              <w:t>, утвержденный постановлением Администрации Кадуйского муниципального окр</w:t>
                            </w:r>
                            <w:r w:rsidR="00845A12">
                              <w:rPr>
                                <w:rFonts w:ascii="Times New Roman" w:eastAsia="Calibri" w:hAnsi="Times New Roman"/>
                                <w:b/>
                                <w:sz w:val="26"/>
                                <w:szCs w:val="26"/>
                                <w:lang w:eastAsia="ru-RU"/>
                              </w:rPr>
                              <w:t xml:space="preserve">уга </w:t>
                            </w:r>
                          </w:p>
                          <w:p w14:paraId="4AC08391" w14:textId="6DB30770" w:rsidR="00B5572D" w:rsidRPr="006A694A" w:rsidRDefault="00845A12" w:rsidP="00B5572D">
                            <w:pPr>
                              <w:spacing w:after="0" w:line="240" w:lineRule="auto"/>
                              <w:jc w:val="center"/>
                              <w:rPr>
                                <w:rFonts w:ascii="Times New Roman" w:hAnsi="Times New Roman"/>
                                <w:sz w:val="26"/>
                                <w:szCs w:val="26"/>
                                <w:lang w:eastAsia="ru-RU"/>
                              </w:rPr>
                            </w:pPr>
                            <w:r>
                              <w:rPr>
                                <w:rFonts w:ascii="Times New Roman" w:eastAsia="Calibri" w:hAnsi="Times New Roman"/>
                                <w:b/>
                                <w:sz w:val="26"/>
                                <w:szCs w:val="26"/>
                                <w:lang w:eastAsia="ru-RU"/>
                              </w:rPr>
                              <w:t>от 18</w:t>
                            </w:r>
                            <w:r w:rsidR="00614C78">
                              <w:rPr>
                                <w:rFonts w:ascii="Times New Roman" w:eastAsia="Calibri" w:hAnsi="Times New Roman"/>
                                <w:b/>
                                <w:sz w:val="26"/>
                                <w:szCs w:val="26"/>
                                <w:lang w:eastAsia="ru-RU"/>
                              </w:rPr>
                              <w:t xml:space="preserve"> </w:t>
                            </w:r>
                            <w:r>
                              <w:rPr>
                                <w:rFonts w:ascii="Times New Roman" w:eastAsia="Calibri" w:hAnsi="Times New Roman"/>
                                <w:b/>
                                <w:sz w:val="26"/>
                                <w:szCs w:val="26"/>
                                <w:lang w:eastAsia="ru-RU"/>
                              </w:rPr>
                              <w:t>января 2024 года № 1</w:t>
                            </w:r>
                            <w:r w:rsidR="00614C78">
                              <w:rPr>
                                <w:rFonts w:ascii="Times New Roman" w:eastAsia="Calibri" w:hAnsi="Times New Roman"/>
                                <w:b/>
                                <w:sz w:val="26"/>
                                <w:szCs w:val="26"/>
                                <w:lang w:eastAsia="ru-RU"/>
                              </w:rPr>
                              <w:t>6</w:t>
                            </w:r>
                          </w:p>
                          <w:p w14:paraId="5684418B" w14:textId="77777777" w:rsidR="00B5572D" w:rsidRPr="00DC4301" w:rsidRDefault="00B5572D" w:rsidP="00B5572D">
                            <w:pPr>
                              <w:pStyle w:val="31"/>
                              <w:widowControl w:val="0"/>
                              <w:ind w:left="-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CF6F3" id="_x0000_t202" coordsize="21600,21600" o:spt="202" path="m,l,21600r21600,l21600,xe">
                <v:stroke joinstyle="miter"/>
                <v:path gradientshapeok="t" o:connecttype="rect"/>
              </v:shapetype>
              <v:shape id="Поле 4" o:spid="_x0000_s1026" type="#_x0000_t202" style="position:absolute;margin-left:-7.05pt;margin-top:9.65pt;width:489.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" stroked="f">
                <v:textbox>
                  <w:txbxContent>
                    <w:p w14:paraId="4CF89CC0" w14:textId="77777777" w:rsidR="00845A12" w:rsidRDefault="00F2077D" w:rsidP="00B5572D">
                      <w:pPr>
                        <w:spacing w:after="0" w:line="240" w:lineRule="auto"/>
                        <w:jc w:val="center"/>
                        <w:rPr>
                          <w:rFonts w:ascii="Times New Roman" w:eastAsia="Calibri" w:hAnsi="Times New Roman"/>
                          <w:b/>
                          <w:sz w:val="26"/>
                          <w:szCs w:val="26"/>
                          <w:lang w:eastAsia="ru-RU"/>
                        </w:rPr>
                      </w:pPr>
                      <w:r w:rsidRPr="00F2077D">
                        <w:rPr>
                          <w:rFonts w:ascii="Times New Roman" w:hAnsi="Times New Roman"/>
                          <w:b/>
                          <w:sz w:val="26"/>
                          <w:szCs w:val="26"/>
                        </w:rPr>
                        <w:t xml:space="preserve">О внесении изменений в административный регламент </w:t>
                      </w:r>
                      <w:r w:rsidR="00614C78" w:rsidRPr="00614C78">
                        <w:rPr>
                          <w:rFonts w:ascii="Times New Roman" w:hAnsi="Times New Roman"/>
                          <w:b/>
                          <w:sz w:val="26"/>
                          <w:szCs w:val="26"/>
                        </w:rPr>
                        <w:t>пред</w:t>
                      </w:r>
                      <w:r w:rsidR="00845A12">
                        <w:rPr>
                          <w:rFonts w:ascii="Times New Roman" w:hAnsi="Times New Roman"/>
                          <w:b/>
                          <w:sz w:val="26"/>
                          <w:szCs w:val="26"/>
                        </w:rPr>
                        <w:t xml:space="preserve">оставления муниципальной </w:t>
                      </w:r>
                      <w:r w:rsidR="00845A12" w:rsidRPr="00845A12">
                        <w:rPr>
                          <w:rFonts w:ascii="Times New Roman" w:hAnsi="Times New Roman"/>
                          <w:b/>
                          <w:sz w:val="26"/>
                          <w:szCs w:val="26"/>
                        </w:rPr>
                        <w:t xml:space="preserve">услуги </w:t>
                      </w:r>
                      <w:r w:rsidR="00845A12" w:rsidRPr="00845A12">
                        <w:rPr>
                          <w:rFonts w:ascii="Times New Roman" w:hAnsi="Times New Roman"/>
                          <w:b/>
                          <w:spacing w:val="-4"/>
                          <w:sz w:val="26"/>
                          <w:szCs w:val="26"/>
                        </w:rPr>
                        <w:t xml:space="preserve"> по </w:t>
                      </w:r>
                      <w:r w:rsidR="00845A12" w:rsidRPr="00845A12">
                        <w:rPr>
                          <w:rStyle w:val="itemtext1"/>
                          <w:rFonts w:ascii="Times New Roman" w:hAnsi="Times New Roman" w:cs="Times New Roman"/>
                          <w:b/>
                          <w:sz w:val="26"/>
                          <w:szCs w:val="26"/>
                        </w:rPr>
                        <w:t>установле</w:t>
                      </w:r>
                      <w:r w:rsidR="00845A12">
                        <w:rPr>
                          <w:rStyle w:val="itemtext1"/>
                          <w:rFonts w:ascii="Times New Roman" w:hAnsi="Times New Roman"/>
                          <w:b/>
                          <w:sz w:val="26"/>
                          <w:szCs w:val="26"/>
                        </w:rPr>
                        <w:t>нию публичного сервитута</w:t>
                      </w:r>
                      <w:r>
                        <w:rPr>
                          <w:rFonts w:ascii="Times New Roman" w:eastAsia="Calibri" w:hAnsi="Times New Roman"/>
                          <w:b/>
                          <w:sz w:val="26"/>
                          <w:szCs w:val="26"/>
                          <w:lang w:eastAsia="ru-RU"/>
                        </w:rPr>
                        <w:t>, утвержденный постановлением Администрации Кадуйского муниципального окр</w:t>
                      </w:r>
                      <w:r w:rsidR="00845A12">
                        <w:rPr>
                          <w:rFonts w:ascii="Times New Roman" w:eastAsia="Calibri" w:hAnsi="Times New Roman"/>
                          <w:b/>
                          <w:sz w:val="26"/>
                          <w:szCs w:val="26"/>
                          <w:lang w:eastAsia="ru-RU"/>
                        </w:rPr>
                        <w:t xml:space="preserve">уга </w:t>
                      </w:r>
                    </w:p>
                    <w:p w14:paraId="4AC08391" w14:textId="6DB30770" w:rsidR="00B5572D" w:rsidRPr="006A694A" w:rsidRDefault="00845A12" w:rsidP="00B5572D">
                      <w:pPr>
                        <w:spacing w:after="0" w:line="240" w:lineRule="auto"/>
                        <w:jc w:val="center"/>
                        <w:rPr>
                          <w:rFonts w:ascii="Times New Roman" w:hAnsi="Times New Roman"/>
                          <w:sz w:val="26"/>
                          <w:szCs w:val="26"/>
                          <w:lang w:eastAsia="ru-RU"/>
                        </w:rPr>
                      </w:pPr>
                      <w:r>
                        <w:rPr>
                          <w:rFonts w:ascii="Times New Roman" w:eastAsia="Calibri" w:hAnsi="Times New Roman"/>
                          <w:b/>
                          <w:sz w:val="26"/>
                          <w:szCs w:val="26"/>
                          <w:lang w:eastAsia="ru-RU"/>
                        </w:rPr>
                        <w:t>от 18</w:t>
                      </w:r>
                      <w:r w:rsidR="00614C78">
                        <w:rPr>
                          <w:rFonts w:ascii="Times New Roman" w:eastAsia="Calibri" w:hAnsi="Times New Roman"/>
                          <w:b/>
                          <w:sz w:val="26"/>
                          <w:szCs w:val="26"/>
                          <w:lang w:eastAsia="ru-RU"/>
                        </w:rPr>
                        <w:t xml:space="preserve"> </w:t>
                      </w:r>
                      <w:r>
                        <w:rPr>
                          <w:rFonts w:ascii="Times New Roman" w:eastAsia="Calibri" w:hAnsi="Times New Roman"/>
                          <w:b/>
                          <w:sz w:val="26"/>
                          <w:szCs w:val="26"/>
                          <w:lang w:eastAsia="ru-RU"/>
                        </w:rPr>
                        <w:t>января 2024 года № 1</w:t>
                      </w:r>
                      <w:r w:rsidR="00614C78">
                        <w:rPr>
                          <w:rFonts w:ascii="Times New Roman" w:eastAsia="Calibri" w:hAnsi="Times New Roman"/>
                          <w:b/>
                          <w:sz w:val="26"/>
                          <w:szCs w:val="26"/>
                          <w:lang w:eastAsia="ru-RU"/>
                        </w:rPr>
                        <w:t>6</w:t>
                      </w:r>
                    </w:p>
                    <w:p w14:paraId="5684418B" w14:textId="77777777" w:rsidR="00B5572D" w:rsidRPr="00DC4301" w:rsidRDefault="00B5572D" w:rsidP="00B5572D">
                      <w:pPr>
                        <w:pStyle w:val="31"/>
                        <w:widowControl w:val="0"/>
                        <w:ind w:left="-142"/>
                        <w:jc w:val="center"/>
                        <w:rPr>
                          <w:b/>
                        </w:rPr>
                      </w:pPr>
                    </w:p>
                  </w:txbxContent>
                </v:textbox>
              </v:shape>
            </w:pict>
          </mc:Fallback>
        </mc:AlternateContent>
      </w:r>
      <w:r w:rsidRPr="008109D8">
        <w:rPr>
          <w:rFonts w:ascii="Times New Roman" w:hAnsi="Times New Roman"/>
          <w:noProof/>
          <w:sz w:val="24"/>
          <w:szCs w:val="24"/>
          <w:lang w:eastAsia="ru-RU"/>
        </w:rPr>
        <mc:AlternateContent>
          <mc:Choice Requires="wps">
            <w:drawing>
              <wp:anchor distT="0" distB="0" distL="114300" distR="114300" simplePos="0" relativeHeight="251659264" behindDoc="0" locked="0" layoutInCell="0" allowOverlap="1" wp14:anchorId="3687E209" wp14:editId="15F74937">
                <wp:simplePos x="0" y="0"/>
                <wp:positionH relativeFrom="column">
                  <wp:posOffset>17145</wp:posOffset>
                </wp:positionH>
                <wp:positionV relativeFrom="paragraph">
                  <wp:posOffset>167005</wp:posOffset>
                </wp:positionV>
                <wp:extent cx="0" cy="0"/>
                <wp:effectExtent l="11430" t="10160" r="7620"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2B8C5"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8109D8">
        <w:rPr>
          <w:rFonts w:ascii="Times New Roman" w:hAnsi="Times New Roman"/>
          <w:sz w:val="24"/>
          <w:szCs w:val="24"/>
        </w:rPr>
        <w:tab/>
      </w:r>
      <w:r w:rsidRPr="008109D8">
        <w:rPr>
          <w:rFonts w:ascii="Times New Roman" w:hAnsi="Times New Roman"/>
          <w:sz w:val="24"/>
          <w:szCs w:val="24"/>
        </w:rPr>
        <w:tab/>
      </w:r>
    </w:p>
    <w:p w14:paraId="3C353745" w14:textId="77777777" w:rsidR="00B5572D" w:rsidRPr="008109D8" w:rsidRDefault="00B5572D" w:rsidP="00B5572D">
      <w:pPr>
        <w:pStyle w:val="a3"/>
        <w:rPr>
          <w:sz w:val="24"/>
          <w:szCs w:val="24"/>
        </w:rPr>
      </w:pPr>
      <w:r w:rsidRPr="008109D8">
        <w:rPr>
          <w:sz w:val="24"/>
          <w:szCs w:val="24"/>
        </w:rPr>
        <w:t xml:space="preserve">    </w:t>
      </w:r>
    </w:p>
    <w:p w14:paraId="609622EA" w14:textId="77777777" w:rsidR="00B5572D" w:rsidRPr="008109D8" w:rsidRDefault="00B5572D" w:rsidP="00B5572D">
      <w:pPr>
        <w:spacing w:line="240" w:lineRule="auto"/>
        <w:jc w:val="center"/>
        <w:rPr>
          <w:rFonts w:ascii="Times New Roman" w:hAnsi="Times New Roman"/>
          <w:b/>
          <w:sz w:val="24"/>
          <w:szCs w:val="24"/>
        </w:rPr>
      </w:pPr>
    </w:p>
    <w:p w14:paraId="7AC64478" w14:textId="77777777" w:rsidR="00B5572D" w:rsidRPr="008109D8" w:rsidRDefault="00B5572D" w:rsidP="00B5572D">
      <w:pPr>
        <w:pStyle w:val="21"/>
      </w:pPr>
      <w:r w:rsidRPr="008109D8">
        <w:tab/>
      </w:r>
      <w:r w:rsidRPr="008109D8">
        <w:tab/>
      </w:r>
    </w:p>
    <w:p w14:paraId="7C366AB1" w14:textId="77777777" w:rsidR="00F2077D" w:rsidRDefault="00F2077D" w:rsidP="00B5572D">
      <w:pPr>
        <w:pStyle w:val="31"/>
        <w:ind w:firstLine="708"/>
        <w:jc w:val="both"/>
      </w:pPr>
    </w:p>
    <w:p w14:paraId="4EA807E7" w14:textId="77777777" w:rsidR="00F2077D" w:rsidRDefault="00F2077D" w:rsidP="00B5572D">
      <w:pPr>
        <w:pStyle w:val="31"/>
        <w:ind w:firstLine="708"/>
        <w:jc w:val="both"/>
      </w:pPr>
    </w:p>
    <w:p w14:paraId="1F440FA6" w14:textId="44A82CA0" w:rsidR="00D133C9" w:rsidRPr="0030663E" w:rsidRDefault="00D133C9" w:rsidP="00D133C9">
      <w:pPr>
        <w:pStyle w:val="31"/>
        <w:ind w:firstLine="708"/>
        <w:jc w:val="both"/>
        <w:rPr>
          <w:sz w:val="26"/>
          <w:szCs w:val="26"/>
        </w:rPr>
      </w:pPr>
      <w:r>
        <w:t xml:space="preserve">На основании </w:t>
      </w:r>
      <w:r w:rsidR="00DC46E3">
        <w:t>заключения Государ</w:t>
      </w:r>
      <w:r w:rsidR="001C4CC5">
        <w:t>ственно-правового Департамента П</w:t>
      </w:r>
      <w:r w:rsidR="00DC46E3">
        <w:t>равительства Вологодской области</w:t>
      </w:r>
      <w:r>
        <w:t xml:space="preserve"> и с</w:t>
      </w:r>
      <w:r w:rsidRPr="00D133C9">
        <w:t xml:space="preserve"> целью приведения административного регламента </w:t>
      </w:r>
      <w:r w:rsidR="00614C78" w:rsidRPr="00614C78">
        <w:t xml:space="preserve">предоставления муниципальной услуги </w:t>
      </w:r>
      <w:r w:rsidR="00614C78" w:rsidRPr="00614C78">
        <w:rPr>
          <w:spacing w:val="-4"/>
          <w:lang w:eastAsia="ru-RU"/>
        </w:rPr>
        <w:t xml:space="preserve">по </w:t>
      </w:r>
      <w:r w:rsidR="00845A12">
        <w:rPr>
          <w:lang w:eastAsia="ru-RU"/>
        </w:rPr>
        <w:t>установлению публичного сервитута</w:t>
      </w:r>
      <w:r w:rsidR="00614C78">
        <w:rPr>
          <w:b/>
          <w:sz w:val="26"/>
          <w:szCs w:val="26"/>
          <w:lang w:eastAsia="ru-RU"/>
        </w:rPr>
        <w:t xml:space="preserve"> </w:t>
      </w:r>
      <w:r w:rsidRPr="00D133C9">
        <w:rPr>
          <w:spacing w:val="-4"/>
        </w:rPr>
        <w:t>в соответствие с но</w:t>
      </w:r>
      <w:r>
        <w:rPr>
          <w:spacing w:val="-4"/>
        </w:rPr>
        <w:t xml:space="preserve">рмами действующего </w:t>
      </w:r>
      <w:r w:rsidRPr="00D133C9">
        <w:rPr>
          <w:spacing w:val="-4"/>
        </w:rPr>
        <w:t>законодательства</w:t>
      </w:r>
      <w:r>
        <w:t xml:space="preserve"> </w:t>
      </w:r>
      <w:r w:rsidRPr="00D133C9">
        <w:t>постановляю</w:t>
      </w:r>
      <w:r w:rsidRPr="0097680B">
        <w:rPr>
          <w:sz w:val="26"/>
          <w:szCs w:val="26"/>
        </w:rPr>
        <w:t>:</w:t>
      </w:r>
      <w:r>
        <w:rPr>
          <w:sz w:val="26"/>
          <w:szCs w:val="26"/>
        </w:rPr>
        <w:t xml:space="preserve">  </w:t>
      </w:r>
    </w:p>
    <w:p w14:paraId="111907E8" w14:textId="77777777" w:rsidR="00B5572D" w:rsidRPr="008109D8" w:rsidRDefault="00B5572D" w:rsidP="00B5572D">
      <w:pPr>
        <w:pStyle w:val="31"/>
        <w:ind w:firstLine="708"/>
        <w:jc w:val="both"/>
      </w:pPr>
    </w:p>
    <w:p w14:paraId="08511664" w14:textId="4A9E20D6" w:rsidR="00941C69" w:rsidRDefault="00D133C9" w:rsidP="00070297">
      <w:pPr>
        <w:pStyle w:val="31"/>
        <w:numPr>
          <w:ilvl w:val="0"/>
          <w:numId w:val="1"/>
        </w:numPr>
        <w:ind w:left="0" w:firstLine="0"/>
        <w:jc w:val="both"/>
        <w:textAlignment w:val="baseline"/>
      </w:pPr>
      <w:r w:rsidRPr="00D133C9">
        <w:t xml:space="preserve">Внести в административный регламент </w:t>
      </w:r>
      <w:r w:rsidR="00614C78" w:rsidRPr="00614C78">
        <w:t xml:space="preserve">предоставления муниципальной услуги </w:t>
      </w:r>
      <w:r w:rsidR="00845A12" w:rsidRPr="00614C78">
        <w:rPr>
          <w:spacing w:val="-4"/>
          <w:lang w:eastAsia="ru-RU"/>
        </w:rPr>
        <w:t xml:space="preserve">по </w:t>
      </w:r>
      <w:r w:rsidR="00845A12">
        <w:rPr>
          <w:lang w:eastAsia="ru-RU"/>
        </w:rPr>
        <w:t>установлению публичного сервитута</w:t>
      </w:r>
      <w:r w:rsidRPr="0089625C">
        <w:rPr>
          <w:spacing w:val="-4"/>
        </w:rPr>
        <w:t xml:space="preserve">, утвержденный </w:t>
      </w:r>
      <w:r w:rsidRPr="0089625C">
        <w:t xml:space="preserve">постановлением Администрации Кадуйского муниципального </w:t>
      </w:r>
      <w:r w:rsidR="00845A12">
        <w:t>округа Вологодской области от 18</w:t>
      </w:r>
      <w:r w:rsidR="00FD2939" w:rsidRPr="0089625C">
        <w:t xml:space="preserve"> </w:t>
      </w:r>
      <w:r w:rsidR="00845A12">
        <w:t>января 2024</w:t>
      </w:r>
      <w:r w:rsidRPr="0089625C">
        <w:t xml:space="preserve"> года № </w:t>
      </w:r>
      <w:r w:rsidR="00845A12">
        <w:t>1</w:t>
      </w:r>
      <w:r w:rsidR="00614C78" w:rsidRPr="0089625C">
        <w:t>6 (далее – Регламент)</w:t>
      </w:r>
      <w:r w:rsidRPr="0089625C">
        <w:t xml:space="preserve"> следующие изменения:</w:t>
      </w:r>
    </w:p>
    <w:p w14:paraId="700B4452" w14:textId="743B9361" w:rsidR="00A82B43" w:rsidRPr="0089625C" w:rsidRDefault="00A82B43" w:rsidP="00A82B43">
      <w:pPr>
        <w:pStyle w:val="31"/>
        <w:jc w:val="both"/>
        <w:textAlignment w:val="baseline"/>
      </w:pPr>
      <w:r>
        <w:t>1.1     Подпункт 5.6) пункта 2.6.1 Регламента после слов «сетям газоснабжения» дополнить словами «</w:t>
      </w:r>
      <w:r w:rsidRPr="00A82B43">
        <w:rPr>
          <w:color w:val="000000"/>
          <w:shd w:val="clear" w:color="auto" w:fill="FFFFFF"/>
        </w:rPr>
        <w:t>линиям и сооружениям связи</w:t>
      </w:r>
      <w:r>
        <w:rPr>
          <w:color w:val="000000"/>
          <w:shd w:val="clear" w:color="auto" w:fill="FFFFFF"/>
        </w:rPr>
        <w:t>», далее по тексту;</w:t>
      </w:r>
    </w:p>
    <w:p w14:paraId="2F5E7C13" w14:textId="2C91E128" w:rsidR="00845A12" w:rsidRPr="00A72EA2" w:rsidRDefault="00A82B43" w:rsidP="00A72EA2">
      <w:pPr>
        <w:spacing w:after="0" w:line="240" w:lineRule="auto"/>
        <w:jc w:val="both"/>
        <w:rPr>
          <w:rFonts w:ascii="Times New Roman" w:hAnsi="Times New Roman"/>
          <w:color w:val="0D0D0D" w:themeColor="text1" w:themeTint="F2"/>
          <w:sz w:val="24"/>
          <w:szCs w:val="24"/>
          <w:shd w:val="clear" w:color="auto" w:fill="FFFFFF"/>
        </w:rPr>
      </w:pPr>
      <w:r>
        <w:rPr>
          <w:rFonts w:ascii="Times New Roman" w:hAnsi="Times New Roman"/>
          <w:color w:val="0D0D0D" w:themeColor="text1" w:themeTint="F2"/>
          <w:sz w:val="24"/>
          <w:szCs w:val="24"/>
          <w:shd w:val="clear" w:color="auto" w:fill="FFFFFF"/>
        </w:rPr>
        <w:t>1.2</w:t>
      </w:r>
      <w:r w:rsidR="000B5E11">
        <w:rPr>
          <w:rFonts w:ascii="Times New Roman" w:hAnsi="Times New Roman"/>
          <w:color w:val="0D0D0D" w:themeColor="text1" w:themeTint="F2"/>
          <w:sz w:val="24"/>
          <w:szCs w:val="24"/>
          <w:shd w:val="clear" w:color="auto" w:fill="FFFFFF"/>
        </w:rPr>
        <w:t xml:space="preserve">.  </w:t>
      </w:r>
      <w:r w:rsidR="00845A12">
        <w:rPr>
          <w:rFonts w:ascii="Times New Roman" w:hAnsi="Times New Roman"/>
          <w:color w:val="0D0D0D" w:themeColor="text1" w:themeTint="F2"/>
          <w:sz w:val="24"/>
          <w:szCs w:val="24"/>
          <w:shd w:val="clear" w:color="auto" w:fill="FFFFFF"/>
        </w:rPr>
        <w:t>Приложение 1 к Регламенту изложить в новой редакции</w:t>
      </w:r>
      <w:r w:rsidR="007733FE">
        <w:rPr>
          <w:rFonts w:ascii="Times New Roman" w:hAnsi="Times New Roman"/>
          <w:color w:val="0D0D0D" w:themeColor="text1" w:themeTint="F2"/>
          <w:sz w:val="24"/>
          <w:szCs w:val="24"/>
          <w:shd w:val="clear" w:color="auto" w:fill="FFFFFF"/>
        </w:rPr>
        <w:t xml:space="preserve"> согласно приложению</w:t>
      </w:r>
      <w:r w:rsidR="007733FE" w:rsidRPr="001F45C5">
        <w:rPr>
          <w:rFonts w:ascii="Times New Roman" w:hAnsi="Times New Roman"/>
          <w:color w:val="0D0D0D" w:themeColor="text1" w:themeTint="F2"/>
          <w:sz w:val="24"/>
          <w:szCs w:val="24"/>
          <w:shd w:val="clear" w:color="auto" w:fill="FFFFFF"/>
        </w:rPr>
        <w:t xml:space="preserve">  </w:t>
      </w:r>
      <w:r w:rsidR="007733FE">
        <w:rPr>
          <w:rFonts w:ascii="Times New Roman" w:hAnsi="Times New Roman"/>
          <w:color w:val="0D0D0D" w:themeColor="text1" w:themeTint="F2"/>
          <w:sz w:val="24"/>
          <w:szCs w:val="24"/>
          <w:shd w:val="clear" w:color="auto" w:fill="FFFFFF"/>
        </w:rPr>
        <w:t>1 к настоящему постановлению</w:t>
      </w:r>
      <w:r>
        <w:rPr>
          <w:rFonts w:ascii="Times New Roman" w:hAnsi="Times New Roman"/>
          <w:color w:val="0D0D0D" w:themeColor="text1" w:themeTint="F2"/>
          <w:sz w:val="24"/>
          <w:szCs w:val="24"/>
          <w:shd w:val="clear" w:color="auto" w:fill="FFFFFF"/>
        </w:rPr>
        <w:t>;</w:t>
      </w:r>
    </w:p>
    <w:p w14:paraId="245F9D63" w14:textId="50A5E0BF" w:rsidR="00D37AB7" w:rsidRDefault="00A82B43" w:rsidP="001C4CC5">
      <w:pPr>
        <w:spacing w:after="0" w:line="240" w:lineRule="auto"/>
        <w:jc w:val="both"/>
        <w:rPr>
          <w:rFonts w:ascii="Times New Roman" w:hAnsi="Times New Roman"/>
          <w:sz w:val="24"/>
          <w:szCs w:val="24"/>
        </w:rPr>
      </w:pPr>
      <w:r>
        <w:rPr>
          <w:rFonts w:ascii="Times New Roman" w:hAnsi="Times New Roman"/>
          <w:sz w:val="24"/>
          <w:szCs w:val="24"/>
        </w:rPr>
        <w:t>1.3</w:t>
      </w:r>
      <w:r w:rsidR="00FE5BA5" w:rsidRPr="00FE5BA5">
        <w:rPr>
          <w:rFonts w:ascii="Times New Roman" w:hAnsi="Times New Roman"/>
          <w:sz w:val="24"/>
          <w:szCs w:val="24"/>
        </w:rPr>
        <w:t xml:space="preserve">. </w:t>
      </w:r>
      <w:r w:rsidR="00D37AB7">
        <w:rPr>
          <w:rFonts w:ascii="Times New Roman" w:hAnsi="Times New Roman"/>
          <w:sz w:val="24"/>
          <w:szCs w:val="24"/>
        </w:rPr>
        <w:t>Признать утратившими силу следующие нормативно-правовые акты:</w:t>
      </w:r>
    </w:p>
    <w:p w14:paraId="39F9EB25" w14:textId="3C219655" w:rsidR="00D37AB7" w:rsidRDefault="00D37AB7" w:rsidP="001C4CC5">
      <w:pPr>
        <w:spacing w:after="0" w:line="240" w:lineRule="auto"/>
        <w:jc w:val="both"/>
        <w:rPr>
          <w:rFonts w:ascii="Times New Roman" w:hAnsi="Times New Roman"/>
          <w:sz w:val="24"/>
          <w:szCs w:val="24"/>
        </w:rPr>
      </w:pPr>
      <w:r>
        <w:rPr>
          <w:rFonts w:ascii="Times New Roman" w:hAnsi="Times New Roman"/>
          <w:sz w:val="24"/>
          <w:szCs w:val="24"/>
        </w:rPr>
        <w:t xml:space="preserve">  - Постановление Администрации муниципального образования поселок Хохлово от 07.12.2020 г. № 153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735F68DD" w14:textId="6F9100A2" w:rsidR="00D37AB7" w:rsidRDefault="00D37AB7" w:rsidP="001C4CC5">
      <w:pPr>
        <w:spacing w:after="0" w:line="240" w:lineRule="auto"/>
        <w:jc w:val="both"/>
        <w:rPr>
          <w:rFonts w:ascii="Times New Roman" w:hAnsi="Times New Roman"/>
          <w:sz w:val="24"/>
          <w:szCs w:val="24"/>
        </w:rPr>
      </w:pPr>
      <w:r>
        <w:rPr>
          <w:rFonts w:ascii="Times New Roman" w:hAnsi="Times New Roman"/>
          <w:sz w:val="24"/>
          <w:szCs w:val="24"/>
        </w:rPr>
        <w:t xml:space="preserve">  - Постановление Администрации Кадуйского муниципального района от 26.09.2019 г. № 356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40E54C26" w14:textId="28D24B2D" w:rsidR="001C4CC5" w:rsidRDefault="00D37AB7" w:rsidP="001C4CC5">
      <w:pPr>
        <w:spacing w:after="0" w:line="240" w:lineRule="auto"/>
        <w:jc w:val="both"/>
        <w:rPr>
          <w:rFonts w:ascii="Times New Roman" w:hAnsi="Times New Roman"/>
          <w:sz w:val="24"/>
          <w:szCs w:val="24"/>
        </w:rPr>
      </w:pPr>
      <w:r>
        <w:rPr>
          <w:rFonts w:ascii="Times New Roman" w:hAnsi="Times New Roman"/>
          <w:sz w:val="24"/>
          <w:szCs w:val="24"/>
        </w:rPr>
        <w:t xml:space="preserve">  - </w:t>
      </w:r>
      <w:r w:rsidR="00FE5BA5" w:rsidRPr="00FE5BA5">
        <w:rPr>
          <w:rFonts w:ascii="Times New Roman" w:hAnsi="Times New Roman"/>
          <w:sz w:val="24"/>
          <w:szCs w:val="24"/>
        </w:rPr>
        <w:t>Постановление Администрации муниципального образования поселок Кадуй</w:t>
      </w:r>
      <w:r>
        <w:rPr>
          <w:rFonts w:ascii="Times New Roman" w:hAnsi="Times New Roman"/>
          <w:sz w:val="24"/>
          <w:szCs w:val="24"/>
        </w:rPr>
        <w:t xml:space="preserve"> от 20.09</w:t>
      </w:r>
      <w:r w:rsidR="00FE5BA5" w:rsidRPr="00FE5BA5">
        <w:rPr>
          <w:rFonts w:ascii="Times New Roman" w:hAnsi="Times New Roman"/>
          <w:sz w:val="24"/>
          <w:szCs w:val="24"/>
        </w:rPr>
        <w:t xml:space="preserve">.2019 г. № </w:t>
      </w:r>
      <w:r>
        <w:rPr>
          <w:rFonts w:ascii="Times New Roman" w:hAnsi="Times New Roman"/>
          <w:sz w:val="24"/>
          <w:szCs w:val="24"/>
        </w:rPr>
        <w:t>289</w:t>
      </w:r>
      <w:r w:rsidR="00FE5BA5" w:rsidRPr="00FE5BA5">
        <w:rPr>
          <w:rFonts w:ascii="Times New Roman" w:hAnsi="Times New Roman"/>
          <w:sz w:val="24"/>
          <w:szCs w:val="24"/>
        </w:rPr>
        <w:t xml:space="preserve"> «</w:t>
      </w:r>
      <w:r>
        <w:rPr>
          <w:rFonts w:ascii="Times New Roman" w:hAnsi="Times New Roman"/>
          <w:sz w:val="24"/>
          <w:szCs w:val="24"/>
        </w:rPr>
        <w:t xml:space="preserve">Об утверждении административного регламента предоставления муниципальной услуги по заключению соглашения об установлении сервитута в </w:t>
      </w:r>
      <w:r>
        <w:rPr>
          <w:rFonts w:ascii="Times New Roman" w:hAnsi="Times New Roman"/>
          <w:sz w:val="24"/>
          <w:szCs w:val="24"/>
        </w:rPr>
        <w:lastRenderedPageBreak/>
        <w:t>отношении земельных участков, находящихся в муниципальной собственности, либо государственная собственность на которые не разграничена»;</w:t>
      </w:r>
    </w:p>
    <w:p w14:paraId="1A974CE0" w14:textId="269ACECC" w:rsidR="00D37AB7" w:rsidRDefault="00D37AB7" w:rsidP="001C4CC5">
      <w:pPr>
        <w:spacing w:after="0" w:line="240" w:lineRule="auto"/>
        <w:jc w:val="both"/>
        <w:rPr>
          <w:rFonts w:ascii="Times New Roman" w:hAnsi="Times New Roman"/>
          <w:sz w:val="24"/>
          <w:szCs w:val="24"/>
        </w:rPr>
      </w:pPr>
      <w:r>
        <w:rPr>
          <w:rFonts w:ascii="Times New Roman" w:hAnsi="Times New Roman"/>
          <w:sz w:val="24"/>
          <w:szCs w:val="24"/>
        </w:rPr>
        <w:t xml:space="preserve">  - </w:t>
      </w:r>
      <w:r w:rsidRPr="00FE5BA5">
        <w:rPr>
          <w:rFonts w:ascii="Times New Roman" w:hAnsi="Times New Roman"/>
          <w:sz w:val="24"/>
          <w:szCs w:val="24"/>
        </w:rPr>
        <w:t>Постановление Администрации муниципального образования поселок Кадуй</w:t>
      </w:r>
      <w:r>
        <w:rPr>
          <w:rFonts w:ascii="Times New Roman" w:hAnsi="Times New Roman"/>
          <w:sz w:val="24"/>
          <w:szCs w:val="24"/>
        </w:rPr>
        <w:t xml:space="preserve"> от 10.12.2018 № 393 «О внесении изменений в постановление </w:t>
      </w:r>
      <w:r w:rsidRPr="00FE5BA5">
        <w:rPr>
          <w:rFonts w:ascii="Times New Roman" w:hAnsi="Times New Roman"/>
          <w:sz w:val="24"/>
          <w:szCs w:val="24"/>
        </w:rPr>
        <w:t>Администрации муниципального образования поселок Кадуй</w:t>
      </w:r>
      <w:r>
        <w:rPr>
          <w:rFonts w:ascii="Times New Roman" w:hAnsi="Times New Roman"/>
          <w:sz w:val="24"/>
          <w:szCs w:val="24"/>
        </w:rPr>
        <w:t xml:space="preserve"> от 18.09.2017 г № 294 </w:t>
      </w:r>
      <w:r w:rsidRPr="00FE5BA5">
        <w:rPr>
          <w:rFonts w:ascii="Times New Roman" w:hAnsi="Times New Roman"/>
          <w:sz w:val="24"/>
          <w:szCs w:val="24"/>
        </w:rPr>
        <w:t>«</w:t>
      </w:r>
      <w:r>
        <w:rPr>
          <w:rFonts w:ascii="Times New Roman" w:hAnsi="Times New Roman"/>
          <w:sz w:val="24"/>
          <w:szCs w:val="24"/>
        </w:rPr>
        <w:t>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028E457C" w14:textId="1BFC2C99" w:rsidR="00D37AB7" w:rsidRPr="00FE5BA5" w:rsidRDefault="00D37AB7" w:rsidP="001C4CC5">
      <w:pPr>
        <w:spacing w:after="0" w:line="240" w:lineRule="auto"/>
        <w:jc w:val="both"/>
        <w:rPr>
          <w:rFonts w:ascii="Times New Roman" w:hAnsi="Times New Roman"/>
          <w:sz w:val="24"/>
          <w:szCs w:val="24"/>
        </w:rPr>
      </w:pPr>
      <w:r>
        <w:rPr>
          <w:rFonts w:ascii="Times New Roman" w:hAnsi="Times New Roman"/>
          <w:sz w:val="24"/>
          <w:szCs w:val="24"/>
        </w:rPr>
        <w:t xml:space="preserve">  - </w:t>
      </w:r>
      <w:r w:rsidRPr="00FE5BA5">
        <w:rPr>
          <w:rFonts w:ascii="Times New Roman" w:hAnsi="Times New Roman"/>
          <w:sz w:val="24"/>
          <w:szCs w:val="24"/>
        </w:rPr>
        <w:t>Постановление Администрации муниципального образования поселок Кадуй</w:t>
      </w:r>
      <w:r>
        <w:rPr>
          <w:rFonts w:ascii="Times New Roman" w:hAnsi="Times New Roman"/>
          <w:sz w:val="24"/>
          <w:szCs w:val="24"/>
        </w:rPr>
        <w:t xml:space="preserve"> от 25.06.2018 № 194 «О внесении изменений в постановление </w:t>
      </w:r>
      <w:r w:rsidRPr="00FE5BA5">
        <w:rPr>
          <w:rFonts w:ascii="Times New Roman" w:hAnsi="Times New Roman"/>
          <w:sz w:val="24"/>
          <w:szCs w:val="24"/>
        </w:rPr>
        <w:t>Администрации муниципального образования поселок Кадуй</w:t>
      </w:r>
      <w:r>
        <w:rPr>
          <w:rFonts w:ascii="Times New Roman" w:hAnsi="Times New Roman"/>
          <w:sz w:val="24"/>
          <w:szCs w:val="24"/>
        </w:rPr>
        <w:t xml:space="preserve"> от 18.09.2017 г № 294 </w:t>
      </w:r>
      <w:r w:rsidRPr="00FE5BA5">
        <w:rPr>
          <w:rFonts w:ascii="Times New Roman" w:hAnsi="Times New Roman"/>
          <w:sz w:val="24"/>
          <w:szCs w:val="24"/>
        </w:rPr>
        <w:t>«</w:t>
      </w:r>
      <w:r>
        <w:rPr>
          <w:rFonts w:ascii="Times New Roman" w:hAnsi="Times New Roman"/>
          <w:sz w:val="24"/>
          <w:szCs w:val="24"/>
        </w:rPr>
        <w:t>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347007C2" w14:textId="31F851F5" w:rsidR="00B5572D" w:rsidRPr="00FE5BA5" w:rsidRDefault="00FE5BA5" w:rsidP="00FE5BA5">
      <w:pPr>
        <w:spacing w:after="0" w:line="240" w:lineRule="auto"/>
        <w:jc w:val="both"/>
        <w:rPr>
          <w:rFonts w:ascii="Times New Roman" w:hAnsi="Times New Roman"/>
          <w:sz w:val="24"/>
          <w:szCs w:val="24"/>
        </w:rPr>
      </w:pPr>
      <w:r w:rsidRPr="00FE5BA5">
        <w:rPr>
          <w:rFonts w:ascii="Times New Roman" w:hAnsi="Times New Roman"/>
          <w:sz w:val="24"/>
          <w:szCs w:val="24"/>
        </w:rPr>
        <w:t xml:space="preserve">2. </w:t>
      </w:r>
      <w:r w:rsidR="00B5572D" w:rsidRPr="00FE5BA5">
        <w:rPr>
          <w:rFonts w:ascii="Times New Roman" w:hAnsi="Times New Roman"/>
          <w:sz w:val="24"/>
          <w:szCs w:val="24"/>
        </w:rPr>
        <w:t xml:space="preserve">Опубликовать настоящее постановление в Кадуйской газете «Наше время» и разместить на сайте Кадуйского муниципального </w:t>
      </w:r>
      <w:r w:rsidR="00780118" w:rsidRPr="00FE5BA5">
        <w:rPr>
          <w:rFonts w:ascii="Times New Roman" w:hAnsi="Times New Roman"/>
          <w:sz w:val="24"/>
          <w:szCs w:val="24"/>
        </w:rPr>
        <w:t>округа</w:t>
      </w:r>
      <w:r w:rsidR="00B5572D" w:rsidRPr="00FE5BA5">
        <w:rPr>
          <w:rFonts w:ascii="Times New Roman" w:hAnsi="Times New Roman"/>
          <w:sz w:val="24"/>
          <w:szCs w:val="24"/>
        </w:rPr>
        <w:t xml:space="preserve"> Вологодской области в информационно-телекоммуникационной сети  «Интернет».</w:t>
      </w:r>
    </w:p>
    <w:p w14:paraId="48E67418" w14:textId="03292DA3" w:rsidR="00B5572D" w:rsidRPr="008109D8" w:rsidRDefault="00FE5BA5" w:rsidP="00FE5BA5">
      <w:pPr>
        <w:pStyle w:val="31"/>
        <w:spacing w:after="120"/>
        <w:contextualSpacing/>
        <w:jc w:val="both"/>
        <w:textAlignment w:val="baseline"/>
      </w:pPr>
      <w:r>
        <w:t>3.</w:t>
      </w:r>
      <w:r w:rsidR="00B5572D" w:rsidRPr="008109D8">
        <w:t>Постановление вступает в силу со дня опубликования в Кадуйской  газете «Наше время».</w:t>
      </w:r>
    </w:p>
    <w:p w14:paraId="4C0095A9" w14:textId="77777777" w:rsidR="00B5572D" w:rsidRDefault="00B5572D" w:rsidP="00B5572D">
      <w:pPr>
        <w:spacing w:after="0" w:line="240" w:lineRule="auto"/>
        <w:rPr>
          <w:rFonts w:ascii="Times New Roman" w:hAnsi="Times New Roman"/>
          <w:bCs/>
          <w:sz w:val="24"/>
          <w:szCs w:val="24"/>
        </w:rPr>
      </w:pPr>
    </w:p>
    <w:p w14:paraId="48FDA8F8" w14:textId="77777777" w:rsidR="00856830" w:rsidRPr="008109D8" w:rsidRDefault="00856830" w:rsidP="00B5572D">
      <w:pPr>
        <w:spacing w:after="0" w:line="240" w:lineRule="auto"/>
        <w:rPr>
          <w:rFonts w:ascii="Times New Roman" w:hAnsi="Times New Roman"/>
          <w:bCs/>
          <w:sz w:val="24"/>
          <w:szCs w:val="24"/>
        </w:rPr>
      </w:pPr>
    </w:p>
    <w:p w14:paraId="4D7A3F2C" w14:textId="77777777" w:rsidR="00B5572D" w:rsidRPr="008109D8" w:rsidRDefault="00B5572D" w:rsidP="00B5572D">
      <w:pPr>
        <w:spacing w:after="0" w:line="240" w:lineRule="auto"/>
        <w:rPr>
          <w:rFonts w:ascii="Times New Roman" w:hAnsi="Times New Roman"/>
          <w:bCs/>
          <w:sz w:val="24"/>
          <w:szCs w:val="24"/>
        </w:rPr>
      </w:pPr>
      <w:r w:rsidRPr="008109D8">
        <w:rPr>
          <w:rFonts w:ascii="Times New Roman" w:hAnsi="Times New Roman"/>
          <w:bCs/>
          <w:sz w:val="24"/>
          <w:szCs w:val="24"/>
        </w:rPr>
        <w:t xml:space="preserve">Глава Кадуйского </w:t>
      </w:r>
    </w:p>
    <w:p w14:paraId="65D65F76" w14:textId="77777777" w:rsidR="00B5572D" w:rsidRPr="008109D8" w:rsidRDefault="00B5572D" w:rsidP="00B5572D">
      <w:pPr>
        <w:spacing w:after="0" w:line="240" w:lineRule="auto"/>
        <w:rPr>
          <w:rFonts w:ascii="Times New Roman" w:hAnsi="Times New Roman"/>
          <w:bCs/>
          <w:sz w:val="24"/>
          <w:szCs w:val="24"/>
        </w:rPr>
      </w:pPr>
      <w:r w:rsidRPr="008109D8">
        <w:rPr>
          <w:rFonts w:ascii="Times New Roman" w:hAnsi="Times New Roman"/>
          <w:bCs/>
          <w:sz w:val="24"/>
          <w:szCs w:val="24"/>
        </w:rPr>
        <w:t xml:space="preserve">муниципального округа </w:t>
      </w:r>
    </w:p>
    <w:p w14:paraId="6C1921F5" w14:textId="77777777" w:rsidR="00B5572D" w:rsidRPr="008109D8" w:rsidRDefault="00B5572D" w:rsidP="00B5572D">
      <w:pPr>
        <w:spacing w:after="0" w:line="240" w:lineRule="auto"/>
        <w:rPr>
          <w:rFonts w:ascii="Times New Roman" w:hAnsi="Times New Roman"/>
          <w:bCs/>
          <w:sz w:val="24"/>
          <w:szCs w:val="24"/>
        </w:rPr>
      </w:pPr>
      <w:r w:rsidRPr="008109D8">
        <w:rPr>
          <w:rFonts w:ascii="Times New Roman" w:hAnsi="Times New Roman"/>
          <w:bCs/>
          <w:sz w:val="24"/>
          <w:szCs w:val="24"/>
        </w:rPr>
        <w:t xml:space="preserve">Вологодской области                                                                           </w:t>
      </w:r>
      <w:proofErr w:type="spellStart"/>
      <w:r w:rsidRPr="008109D8">
        <w:rPr>
          <w:rFonts w:ascii="Times New Roman" w:hAnsi="Times New Roman"/>
          <w:bCs/>
          <w:sz w:val="24"/>
          <w:szCs w:val="24"/>
        </w:rPr>
        <w:t>С.А.Грачева</w:t>
      </w:r>
      <w:proofErr w:type="spellEnd"/>
    </w:p>
    <w:p w14:paraId="1B38AA05" w14:textId="77777777" w:rsidR="00B5572D" w:rsidRDefault="00B5572D"/>
    <w:p w14:paraId="4A9FD6D3" w14:textId="77777777" w:rsidR="00FC1C88" w:rsidRDefault="00FC1C88"/>
    <w:p w14:paraId="71013C09" w14:textId="77777777" w:rsidR="00FC1C88" w:rsidRDefault="00FC1C88"/>
    <w:p w14:paraId="576907E0" w14:textId="77777777" w:rsidR="00FC1C88" w:rsidRDefault="00FC1C88"/>
    <w:p w14:paraId="735FF7B6" w14:textId="77777777" w:rsidR="00FC1C88" w:rsidRDefault="00FC1C88"/>
    <w:p w14:paraId="43AEEB11" w14:textId="77777777" w:rsidR="00FC1C88" w:rsidRDefault="00FC1C88"/>
    <w:p w14:paraId="287CBF06" w14:textId="77777777" w:rsidR="00FC1C88" w:rsidRDefault="00FC1C88"/>
    <w:p w14:paraId="54B90678" w14:textId="77777777" w:rsidR="00FC1C88" w:rsidRDefault="00FC1C88"/>
    <w:p w14:paraId="593A19C3" w14:textId="77777777" w:rsidR="00FC1C88" w:rsidRDefault="00FC1C88"/>
    <w:p w14:paraId="24FB2475" w14:textId="77777777" w:rsidR="00FC1C88" w:rsidRDefault="00FC1C88"/>
    <w:p w14:paraId="51B27571" w14:textId="77777777" w:rsidR="00FC1C88" w:rsidRDefault="00FC1C88"/>
    <w:p w14:paraId="46506131" w14:textId="77777777" w:rsidR="00FC1C88" w:rsidRDefault="00FC1C88"/>
    <w:p w14:paraId="14AD7948" w14:textId="77777777" w:rsidR="00FC1C88" w:rsidRDefault="00FC1C88"/>
    <w:p w14:paraId="5E1288E2" w14:textId="77777777" w:rsidR="00FC1C88" w:rsidRDefault="00FC1C88"/>
    <w:p w14:paraId="5F78A2AC" w14:textId="77777777" w:rsidR="0094385F" w:rsidRPr="000A4E1C" w:rsidRDefault="0094385F"/>
    <w:p w14:paraId="0BD16D8F" w14:textId="77777777" w:rsidR="00CD3358" w:rsidRPr="000A4E1C" w:rsidRDefault="00CD3358"/>
    <w:p w14:paraId="0159B8BC" w14:textId="77777777" w:rsidR="00FC1C88" w:rsidRDefault="00FC1C88"/>
    <w:p w14:paraId="2432445E" w14:textId="7CA2EB28" w:rsidR="00C778C5" w:rsidRPr="00C778C5" w:rsidRDefault="00FC1C88" w:rsidP="00C778C5">
      <w:pPr>
        <w:tabs>
          <w:tab w:val="left" w:pos="1920"/>
        </w:tabs>
        <w:spacing w:after="0" w:line="240" w:lineRule="auto"/>
        <w:rPr>
          <w:rFonts w:ascii="Times New Roman" w:hAnsi="Times New Roman"/>
          <w:sz w:val="24"/>
          <w:szCs w:val="24"/>
        </w:rPr>
      </w:pPr>
      <w:r>
        <w:t xml:space="preserve">                                                                                    </w:t>
      </w:r>
      <w:r w:rsidR="00C778C5">
        <w:t xml:space="preserve"> </w:t>
      </w:r>
      <w:r w:rsidR="00C778C5" w:rsidRPr="00C778C5">
        <w:rPr>
          <w:sz w:val="24"/>
          <w:szCs w:val="24"/>
        </w:rPr>
        <w:t xml:space="preserve"> </w:t>
      </w:r>
      <w:r w:rsidR="00C778C5" w:rsidRPr="00C778C5">
        <w:rPr>
          <w:rFonts w:ascii="Times New Roman" w:hAnsi="Times New Roman"/>
          <w:sz w:val="24"/>
          <w:szCs w:val="24"/>
        </w:rPr>
        <w:t>Приложение 1 к постановлению Администрации</w:t>
      </w:r>
    </w:p>
    <w:p w14:paraId="05F1C0A7" w14:textId="6625CED5" w:rsidR="00C778C5" w:rsidRPr="00C778C5" w:rsidRDefault="00C778C5" w:rsidP="00C778C5">
      <w:pPr>
        <w:tabs>
          <w:tab w:val="left" w:pos="1920"/>
        </w:tabs>
        <w:spacing w:after="0" w:line="240" w:lineRule="auto"/>
        <w:rPr>
          <w:rFonts w:ascii="Times New Roman" w:hAnsi="Times New Roman"/>
          <w:sz w:val="24"/>
          <w:szCs w:val="24"/>
        </w:rPr>
      </w:pPr>
      <w:r w:rsidRPr="00C778C5">
        <w:rPr>
          <w:rFonts w:ascii="Times New Roman" w:hAnsi="Times New Roman"/>
          <w:sz w:val="24"/>
          <w:szCs w:val="24"/>
        </w:rPr>
        <w:t xml:space="preserve">                                                   </w:t>
      </w:r>
      <w:r>
        <w:rPr>
          <w:rFonts w:ascii="Times New Roman" w:hAnsi="Times New Roman"/>
          <w:sz w:val="24"/>
          <w:szCs w:val="24"/>
        </w:rPr>
        <w:t xml:space="preserve">                     </w:t>
      </w:r>
      <w:r w:rsidRPr="00C778C5">
        <w:rPr>
          <w:rFonts w:ascii="Times New Roman" w:hAnsi="Times New Roman"/>
          <w:sz w:val="24"/>
          <w:szCs w:val="24"/>
        </w:rPr>
        <w:t xml:space="preserve">Кадуйского муниципального округа                                                  </w:t>
      </w:r>
    </w:p>
    <w:p w14:paraId="267874FA" w14:textId="1670E0E2" w:rsidR="00C778C5" w:rsidRPr="00C778C5" w:rsidRDefault="00C778C5" w:rsidP="00C778C5">
      <w:pPr>
        <w:tabs>
          <w:tab w:val="left" w:pos="1920"/>
        </w:tabs>
        <w:spacing w:after="0" w:line="240" w:lineRule="auto"/>
        <w:rPr>
          <w:rFonts w:ascii="Times New Roman" w:hAnsi="Times New Roman"/>
          <w:sz w:val="24"/>
          <w:szCs w:val="24"/>
        </w:rPr>
      </w:pPr>
      <w:r w:rsidRPr="00C778C5">
        <w:rPr>
          <w:rFonts w:ascii="Times New Roman" w:hAnsi="Times New Roman"/>
          <w:sz w:val="24"/>
          <w:szCs w:val="24"/>
        </w:rPr>
        <w:t xml:space="preserve">                                                       </w:t>
      </w:r>
      <w:r>
        <w:rPr>
          <w:rFonts w:ascii="Times New Roman" w:hAnsi="Times New Roman"/>
          <w:sz w:val="24"/>
          <w:szCs w:val="24"/>
        </w:rPr>
        <w:t xml:space="preserve">               </w:t>
      </w:r>
      <w:r w:rsidRPr="00C778C5">
        <w:rPr>
          <w:rFonts w:ascii="Times New Roman" w:hAnsi="Times New Roman"/>
          <w:sz w:val="24"/>
          <w:szCs w:val="24"/>
        </w:rPr>
        <w:t xml:space="preserve">  от              №      </w:t>
      </w:r>
    </w:p>
    <w:p w14:paraId="1E3A3A79" w14:textId="08752706" w:rsidR="00C778C5" w:rsidRDefault="00C778C5" w:rsidP="00C778C5">
      <w:pPr>
        <w:tabs>
          <w:tab w:val="left" w:pos="1920"/>
        </w:tabs>
        <w:spacing w:after="0" w:line="240" w:lineRule="auto"/>
        <w:rPr>
          <w:rFonts w:ascii="Times New Roman" w:hAnsi="Times New Roman"/>
        </w:rPr>
      </w:pPr>
      <w:r>
        <w:rPr>
          <w:rFonts w:ascii="Times New Roman" w:hAnsi="Times New Roman"/>
        </w:rPr>
        <w:t xml:space="preserve">                                                                                        </w:t>
      </w:r>
    </w:p>
    <w:p w14:paraId="3AE1E855" w14:textId="265070EC" w:rsidR="00C778C5" w:rsidRPr="002D05CD" w:rsidRDefault="00C778C5" w:rsidP="00C778C5">
      <w:pPr>
        <w:pStyle w:val="6"/>
        <w:spacing w:line="240" w:lineRule="auto"/>
        <w:rPr>
          <w:rFonts w:ascii="Times New Roman" w:hAnsi="Times New Roman" w:cs="Times New Roman"/>
          <w:i w:val="0"/>
          <w:color w:val="0D0D0D" w:themeColor="text1" w:themeTint="F2"/>
          <w:sz w:val="24"/>
          <w:szCs w:val="24"/>
        </w:rPr>
      </w:pPr>
      <w:r>
        <w:rPr>
          <w:rFonts w:ascii="Times New Roman" w:hAnsi="Times New Roman" w:cs="Times New Roman"/>
          <w:i w:val="0"/>
          <w:color w:val="0D0D0D" w:themeColor="text1" w:themeTint="F2"/>
          <w:sz w:val="24"/>
          <w:szCs w:val="24"/>
        </w:rPr>
        <w:t xml:space="preserve">                                                                        Приложение 1</w:t>
      </w:r>
      <w:r w:rsidRPr="002D05CD">
        <w:rPr>
          <w:rFonts w:ascii="Times New Roman" w:hAnsi="Times New Roman" w:cs="Times New Roman"/>
          <w:i w:val="0"/>
          <w:color w:val="0D0D0D" w:themeColor="text1" w:themeTint="F2"/>
          <w:sz w:val="24"/>
          <w:szCs w:val="24"/>
        </w:rPr>
        <w:t xml:space="preserve"> к административному регламенту</w:t>
      </w:r>
    </w:p>
    <w:p w14:paraId="6173CA7A" w14:textId="77777777" w:rsidR="00FC1C88" w:rsidRPr="00FC1C88" w:rsidRDefault="00FC1C88" w:rsidP="00FC1C88">
      <w:pPr>
        <w:spacing w:after="0" w:line="240" w:lineRule="auto"/>
        <w:rPr>
          <w:rFonts w:ascii="Times New Roman" w:hAnsi="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756"/>
        <w:gridCol w:w="185"/>
        <w:gridCol w:w="185"/>
        <w:gridCol w:w="2015"/>
        <w:gridCol w:w="185"/>
        <w:gridCol w:w="1532"/>
        <w:gridCol w:w="1023"/>
        <w:gridCol w:w="395"/>
        <w:gridCol w:w="327"/>
        <w:gridCol w:w="170"/>
        <w:gridCol w:w="358"/>
        <w:gridCol w:w="1912"/>
        <w:gridCol w:w="312"/>
      </w:tblGrid>
      <w:tr w:rsidR="00FC1C88" w:rsidRPr="00FC1C88" w14:paraId="12571A60" w14:textId="77777777" w:rsidTr="00FC1C88">
        <w:trPr>
          <w:trHeight w:val="10"/>
        </w:trPr>
        <w:tc>
          <w:tcPr>
            <w:tcW w:w="924" w:type="dxa"/>
            <w:tcBorders>
              <w:top w:val="nil"/>
              <w:left w:val="nil"/>
              <w:bottom w:val="nil"/>
              <w:right w:val="nil"/>
            </w:tcBorders>
            <w:shd w:val="clear" w:color="auto" w:fill="auto"/>
            <w:hideMark/>
          </w:tcPr>
          <w:p w14:paraId="322B92C6" w14:textId="77777777" w:rsidR="00FC1C88" w:rsidRPr="00FC1C88" w:rsidRDefault="00FC1C88" w:rsidP="00FC1C88">
            <w:pPr>
              <w:spacing w:after="0" w:line="240" w:lineRule="auto"/>
              <w:rPr>
                <w:rFonts w:ascii="Times New Roman" w:hAnsi="Times New Roman"/>
                <w:sz w:val="2"/>
                <w:szCs w:val="24"/>
                <w:lang w:eastAsia="ru-RU"/>
              </w:rPr>
            </w:pPr>
          </w:p>
        </w:tc>
        <w:tc>
          <w:tcPr>
            <w:tcW w:w="185" w:type="dxa"/>
            <w:tcBorders>
              <w:top w:val="nil"/>
              <w:left w:val="nil"/>
              <w:bottom w:val="nil"/>
              <w:right w:val="nil"/>
            </w:tcBorders>
            <w:shd w:val="clear" w:color="auto" w:fill="auto"/>
            <w:hideMark/>
          </w:tcPr>
          <w:p w14:paraId="4CAA7159" w14:textId="77777777" w:rsidR="00FC1C88" w:rsidRPr="00FC1C88" w:rsidRDefault="00FC1C88" w:rsidP="00FC1C88">
            <w:pPr>
              <w:spacing w:after="0" w:line="240" w:lineRule="auto"/>
              <w:rPr>
                <w:rFonts w:ascii="Times New Roman" w:hAnsi="Times New Roman"/>
                <w:sz w:val="2"/>
                <w:szCs w:val="24"/>
                <w:lang w:eastAsia="ru-RU"/>
              </w:rPr>
            </w:pPr>
          </w:p>
        </w:tc>
        <w:tc>
          <w:tcPr>
            <w:tcW w:w="185" w:type="dxa"/>
            <w:tcBorders>
              <w:top w:val="nil"/>
              <w:left w:val="nil"/>
              <w:bottom w:val="nil"/>
              <w:right w:val="nil"/>
            </w:tcBorders>
            <w:shd w:val="clear" w:color="auto" w:fill="auto"/>
            <w:hideMark/>
          </w:tcPr>
          <w:p w14:paraId="41CB3EBF" w14:textId="77777777" w:rsidR="00FC1C88" w:rsidRPr="00FC1C88" w:rsidRDefault="00FC1C88" w:rsidP="00FC1C88">
            <w:pPr>
              <w:spacing w:after="0" w:line="240" w:lineRule="auto"/>
              <w:rPr>
                <w:rFonts w:ascii="Times New Roman" w:hAnsi="Times New Roman"/>
                <w:sz w:val="2"/>
                <w:szCs w:val="24"/>
                <w:lang w:eastAsia="ru-RU"/>
              </w:rPr>
            </w:pPr>
          </w:p>
        </w:tc>
        <w:tc>
          <w:tcPr>
            <w:tcW w:w="2587" w:type="dxa"/>
            <w:tcBorders>
              <w:top w:val="nil"/>
              <w:left w:val="nil"/>
              <w:bottom w:val="nil"/>
              <w:right w:val="nil"/>
            </w:tcBorders>
            <w:shd w:val="clear" w:color="auto" w:fill="auto"/>
            <w:hideMark/>
          </w:tcPr>
          <w:p w14:paraId="2D32EFF1" w14:textId="77777777" w:rsidR="00FC1C88" w:rsidRPr="00FC1C88" w:rsidRDefault="00FC1C88" w:rsidP="00FC1C88">
            <w:pPr>
              <w:spacing w:after="0" w:line="240" w:lineRule="auto"/>
              <w:rPr>
                <w:rFonts w:ascii="Times New Roman" w:hAnsi="Times New Roman"/>
                <w:sz w:val="2"/>
                <w:szCs w:val="24"/>
                <w:lang w:eastAsia="ru-RU"/>
              </w:rPr>
            </w:pPr>
          </w:p>
        </w:tc>
        <w:tc>
          <w:tcPr>
            <w:tcW w:w="185" w:type="dxa"/>
            <w:tcBorders>
              <w:top w:val="nil"/>
              <w:left w:val="nil"/>
              <w:bottom w:val="nil"/>
              <w:right w:val="nil"/>
            </w:tcBorders>
            <w:shd w:val="clear" w:color="auto" w:fill="auto"/>
            <w:hideMark/>
          </w:tcPr>
          <w:p w14:paraId="162BC021" w14:textId="77777777" w:rsidR="00FC1C88" w:rsidRPr="00FC1C88" w:rsidRDefault="00FC1C88" w:rsidP="00FC1C88">
            <w:pPr>
              <w:spacing w:after="0" w:line="240" w:lineRule="auto"/>
              <w:rPr>
                <w:rFonts w:ascii="Times New Roman" w:hAnsi="Times New Roman"/>
                <w:sz w:val="2"/>
                <w:szCs w:val="24"/>
                <w:lang w:eastAsia="ru-RU"/>
              </w:rPr>
            </w:pPr>
          </w:p>
        </w:tc>
        <w:tc>
          <w:tcPr>
            <w:tcW w:w="2033" w:type="dxa"/>
            <w:tcBorders>
              <w:top w:val="nil"/>
              <w:left w:val="nil"/>
              <w:bottom w:val="nil"/>
              <w:right w:val="nil"/>
            </w:tcBorders>
            <w:shd w:val="clear" w:color="auto" w:fill="auto"/>
            <w:hideMark/>
          </w:tcPr>
          <w:p w14:paraId="277661B8" w14:textId="77777777" w:rsidR="00FC1C88" w:rsidRPr="00FC1C88" w:rsidRDefault="00FC1C88" w:rsidP="00FC1C88">
            <w:pPr>
              <w:spacing w:after="0" w:line="240" w:lineRule="auto"/>
              <w:rPr>
                <w:rFonts w:ascii="Times New Roman" w:hAnsi="Times New Roman"/>
                <w:sz w:val="2"/>
                <w:szCs w:val="24"/>
                <w:lang w:eastAsia="ru-RU"/>
              </w:rPr>
            </w:pPr>
          </w:p>
        </w:tc>
        <w:tc>
          <w:tcPr>
            <w:tcW w:w="1478" w:type="dxa"/>
            <w:tcBorders>
              <w:top w:val="nil"/>
              <w:left w:val="nil"/>
              <w:bottom w:val="nil"/>
              <w:right w:val="nil"/>
            </w:tcBorders>
            <w:shd w:val="clear" w:color="auto" w:fill="auto"/>
            <w:hideMark/>
          </w:tcPr>
          <w:p w14:paraId="038F9E5F" w14:textId="77777777" w:rsidR="00FC1C88" w:rsidRPr="00FC1C88" w:rsidRDefault="00FC1C88" w:rsidP="00FC1C88">
            <w:pPr>
              <w:spacing w:after="0" w:line="240" w:lineRule="auto"/>
              <w:rPr>
                <w:rFonts w:ascii="Times New Roman" w:hAnsi="Times New Roman"/>
                <w:sz w:val="2"/>
                <w:szCs w:val="24"/>
                <w:lang w:eastAsia="ru-RU"/>
              </w:rPr>
            </w:pPr>
          </w:p>
        </w:tc>
        <w:tc>
          <w:tcPr>
            <w:tcW w:w="554" w:type="dxa"/>
            <w:tcBorders>
              <w:top w:val="nil"/>
              <w:left w:val="nil"/>
              <w:bottom w:val="nil"/>
              <w:right w:val="nil"/>
            </w:tcBorders>
            <w:shd w:val="clear" w:color="auto" w:fill="auto"/>
            <w:hideMark/>
          </w:tcPr>
          <w:p w14:paraId="37BB63C6" w14:textId="77777777" w:rsidR="00FC1C88" w:rsidRPr="00FC1C88" w:rsidRDefault="00FC1C88" w:rsidP="00FC1C88">
            <w:pPr>
              <w:spacing w:after="0" w:line="240" w:lineRule="auto"/>
              <w:rPr>
                <w:rFonts w:ascii="Times New Roman" w:hAnsi="Times New Roman"/>
                <w:sz w:val="2"/>
                <w:szCs w:val="24"/>
                <w:lang w:eastAsia="ru-RU"/>
              </w:rPr>
            </w:pPr>
          </w:p>
        </w:tc>
        <w:tc>
          <w:tcPr>
            <w:tcW w:w="370" w:type="dxa"/>
            <w:tcBorders>
              <w:top w:val="nil"/>
              <w:left w:val="nil"/>
              <w:bottom w:val="nil"/>
              <w:right w:val="nil"/>
            </w:tcBorders>
            <w:shd w:val="clear" w:color="auto" w:fill="auto"/>
            <w:hideMark/>
          </w:tcPr>
          <w:p w14:paraId="2AEF84CA" w14:textId="77777777" w:rsidR="00FC1C88" w:rsidRPr="00FC1C88" w:rsidRDefault="00FC1C88" w:rsidP="00FC1C88">
            <w:pPr>
              <w:spacing w:after="0" w:line="240" w:lineRule="auto"/>
              <w:rPr>
                <w:rFonts w:ascii="Times New Roman" w:hAnsi="Times New Roman"/>
                <w:sz w:val="2"/>
                <w:szCs w:val="24"/>
                <w:lang w:eastAsia="ru-RU"/>
              </w:rPr>
            </w:pPr>
          </w:p>
        </w:tc>
        <w:tc>
          <w:tcPr>
            <w:tcW w:w="185" w:type="dxa"/>
            <w:tcBorders>
              <w:top w:val="nil"/>
              <w:left w:val="nil"/>
              <w:bottom w:val="nil"/>
              <w:right w:val="nil"/>
            </w:tcBorders>
            <w:shd w:val="clear" w:color="auto" w:fill="auto"/>
            <w:hideMark/>
          </w:tcPr>
          <w:p w14:paraId="41C5F567" w14:textId="77777777" w:rsidR="00FC1C88" w:rsidRPr="00FC1C88" w:rsidRDefault="00FC1C88" w:rsidP="00FC1C88">
            <w:pPr>
              <w:spacing w:after="0" w:line="240" w:lineRule="auto"/>
              <w:rPr>
                <w:rFonts w:ascii="Times New Roman" w:hAnsi="Times New Roman"/>
                <w:sz w:val="2"/>
                <w:szCs w:val="24"/>
                <w:lang w:eastAsia="ru-RU"/>
              </w:rPr>
            </w:pPr>
          </w:p>
        </w:tc>
        <w:tc>
          <w:tcPr>
            <w:tcW w:w="370" w:type="dxa"/>
            <w:tcBorders>
              <w:top w:val="nil"/>
              <w:left w:val="nil"/>
              <w:bottom w:val="nil"/>
              <w:right w:val="nil"/>
            </w:tcBorders>
            <w:shd w:val="clear" w:color="auto" w:fill="auto"/>
            <w:hideMark/>
          </w:tcPr>
          <w:p w14:paraId="626436D9" w14:textId="77777777" w:rsidR="00FC1C88" w:rsidRPr="00FC1C88" w:rsidRDefault="00FC1C88" w:rsidP="00FC1C88">
            <w:pPr>
              <w:spacing w:after="0" w:line="240" w:lineRule="auto"/>
              <w:rPr>
                <w:rFonts w:ascii="Times New Roman" w:hAnsi="Times New Roman"/>
                <w:sz w:val="2"/>
                <w:szCs w:val="24"/>
                <w:lang w:eastAsia="ru-RU"/>
              </w:rPr>
            </w:pPr>
          </w:p>
        </w:tc>
        <w:tc>
          <w:tcPr>
            <w:tcW w:w="2402" w:type="dxa"/>
            <w:tcBorders>
              <w:top w:val="nil"/>
              <w:left w:val="nil"/>
              <w:bottom w:val="nil"/>
              <w:right w:val="nil"/>
            </w:tcBorders>
            <w:shd w:val="clear" w:color="auto" w:fill="auto"/>
            <w:hideMark/>
          </w:tcPr>
          <w:p w14:paraId="39991925" w14:textId="77777777" w:rsidR="00FC1C88" w:rsidRPr="00FC1C88" w:rsidRDefault="00FC1C88" w:rsidP="00FC1C88">
            <w:pPr>
              <w:spacing w:after="0" w:line="240" w:lineRule="auto"/>
              <w:rPr>
                <w:rFonts w:ascii="Times New Roman" w:hAnsi="Times New Roman"/>
                <w:sz w:val="2"/>
                <w:szCs w:val="24"/>
                <w:lang w:eastAsia="ru-RU"/>
              </w:rPr>
            </w:pPr>
          </w:p>
        </w:tc>
        <w:tc>
          <w:tcPr>
            <w:tcW w:w="370" w:type="dxa"/>
            <w:tcBorders>
              <w:top w:val="nil"/>
              <w:left w:val="nil"/>
              <w:bottom w:val="nil"/>
              <w:right w:val="nil"/>
            </w:tcBorders>
            <w:shd w:val="clear" w:color="auto" w:fill="auto"/>
            <w:hideMark/>
          </w:tcPr>
          <w:p w14:paraId="41667303" w14:textId="77777777" w:rsidR="00FC1C88" w:rsidRPr="00FC1C88" w:rsidRDefault="00FC1C88" w:rsidP="00FC1C88">
            <w:pPr>
              <w:spacing w:after="0" w:line="240" w:lineRule="auto"/>
              <w:rPr>
                <w:rFonts w:ascii="Times New Roman" w:hAnsi="Times New Roman"/>
                <w:sz w:val="2"/>
                <w:szCs w:val="24"/>
                <w:lang w:eastAsia="ru-RU"/>
              </w:rPr>
            </w:pPr>
          </w:p>
        </w:tc>
      </w:tr>
      <w:tr w:rsidR="00FC1C88" w:rsidRPr="00FC1C88" w14:paraId="16BAAA4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9B9803"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14:paraId="16237B57"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A3F80AF"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b/>
                <w:bCs/>
                <w:sz w:val="24"/>
                <w:szCs w:val="24"/>
                <w:bdr w:val="none" w:sz="0" w:space="0" w:color="auto" w:frame="1"/>
                <w:lang w:eastAsia="ru-RU"/>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2138AFBD"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2CD547FC"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223E7C6"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067F5952"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5E924FB7"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2E0910C6"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13EF1AC"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D37500A"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1E0639AC"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FDF2B23"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5F86CBA2"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0A4A2B4F"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CA3BE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14:paraId="476A219B"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4D9812CC"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5E15EDA1"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222185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A6C25CD"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1F31AD8"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6597D20"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3C739CF"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10D42D6"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4C9D52C"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03D320"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5BC21F9"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D01831A"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0F7288"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1A9AF6F"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9881FD3"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D700F9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F140925"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AFCE3F"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0EE777C7"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39D2CB"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2.5</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3589A6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9272C9E"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923470B"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0EAC09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2.6</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8EC578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ОГРН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DE584C6"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80F6EC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96943CB"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2.7</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5A9191"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ИНН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B8F6B2E"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6EC4F8D3"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31A4C99"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F93DCF"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Сведения о представителе заявителя:</w:t>
            </w:r>
          </w:p>
        </w:tc>
      </w:tr>
      <w:tr w:rsidR="00FC1C88" w:rsidRPr="00FC1C88" w14:paraId="786786D8"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58AB39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3.1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517470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Фамилия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90B7A81"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01A1C9EA"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6AD0075" w14:textId="77777777" w:rsidR="00FC1C88" w:rsidRPr="00FC1C88" w:rsidRDefault="00FC1C88" w:rsidP="00FC1C88">
            <w:pPr>
              <w:spacing w:after="0" w:line="240" w:lineRule="auto"/>
              <w:rPr>
                <w:rFonts w:ascii="Times New Roman" w:hAnsi="Times New Roman"/>
                <w:sz w:val="24"/>
                <w:szCs w:val="24"/>
                <w:lang w:eastAsia="ru-RU"/>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5F7693D"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Имя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F8D0FBF"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5C7FD43"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6CBB9F9" w14:textId="77777777" w:rsidR="00FC1C88" w:rsidRPr="00FC1C88" w:rsidRDefault="00FC1C88" w:rsidP="00FC1C88">
            <w:pPr>
              <w:spacing w:after="0" w:line="240" w:lineRule="auto"/>
              <w:rPr>
                <w:rFonts w:ascii="Times New Roman" w:hAnsi="Times New Roman"/>
                <w:sz w:val="24"/>
                <w:szCs w:val="24"/>
                <w:lang w:eastAsia="ru-RU"/>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0AA667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42AB754"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6946222E"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44BD4D2"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3.2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C306232"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733CCD8"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25B81A56"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9A22E4"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3.3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9590D"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Телефон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91A017D"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01AEB5D"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2D72DBC"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3.4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4024CA1"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7429354"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38B2E83"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3C40D34"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4</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633B4321"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7" w:anchor="BU00PO" w:history="1">
              <w:r w:rsidRPr="00FC1C88">
                <w:rPr>
                  <w:rFonts w:ascii="Times New Roman" w:hAnsi="Times New Roman"/>
                  <w:color w:val="0000FF"/>
                  <w:sz w:val="24"/>
                  <w:szCs w:val="24"/>
                  <w:u w:val="single"/>
                  <w:lang w:eastAsia="ru-RU"/>
                </w:rPr>
                <w:t>статьей 39_37 Земельного кодекса Российской Федерации</w:t>
              </w:r>
            </w:hyperlink>
            <w:r w:rsidRPr="00FC1C88">
              <w:rPr>
                <w:rFonts w:ascii="Times New Roman" w:hAnsi="Times New Roman"/>
                <w:sz w:val="24"/>
                <w:szCs w:val="24"/>
                <w:lang w:eastAsia="ru-RU"/>
              </w:rPr>
              <w:t> или </w:t>
            </w:r>
            <w:hyperlink r:id="rId8" w:anchor="8PE0M0" w:history="1">
              <w:r w:rsidRPr="00FC1C88">
                <w:rPr>
                  <w:rFonts w:ascii="Times New Roman" w:hAnsi="Times New Roman"/>
                  <w:color w:val="0000FF"/>
                  <w:sz w:val="24"/>
                  <w:szCs w:val="24"/>
                  <w:u w:val="single"/>
                  <w:lang w:eastAsia="ru-RU"/>
                </w:rPr>
                <w:t>статьями 3.6</w:t>
              </w:r>
            </w:hyperlink>
            <w:r w:rsidRPr="00FC1C88">
              <w:rPr>
                <w:rFonts w:ascii="Times New Roman" w:hAnsi="Times New Roman"/>
                <w:sz w:val="24"/>
                <w:szCs w:val="24"/>
                <w:lang w:eastAsia="ru-RU"/>
              </w:rPr>
              <w:t>, </w:t>
            </w:r>
            <w:hyperlink r:id="rId9" w:anchor="8PA0LQ" w:history="1">
              <w:r w:rsidRPr="00FC1C88">
                <w:rPr>
                  <w:rFonts w:ascii="Times New Roman" w:hAnsi="Times New Roman"/>
                  <w:color w:val="0000FF"/>
                  <w:sz w:val="24"/>
                  <w:szCs w:val="24"/>
                  <w:u w:val="single"/>
                  <w:lang w:eastAsia="ru-RU"/>
                </w:rPr>
                <w:t>3.9 Федерального закона от 25 октября 2001 г. N 137-ФЗ "О введении в действие Земельного кодекса Российской Федерации"</w:t>
              </w:r>
            </w:hyperlink>
            <w:r w:rsidRPr="00FC1C88">
              <w:rPr>
                <w:rFonts w:ascii="Times New Roman" w:hAnsi="Times New Roman"/>
                <w:sz w:val="24"/>
                <w:szCs w:val="24"/>
                <w:lang w:eastAsia="ru-RU"/>
              </w:rPr>
              <w:t>):</w:t>
            </w:r>
          </w:p>
        </w:tc>
      </w:tr>
      <w:tr w:rsidR="00FC1C88" w:rsidRPr="00FC1C88" w14:paraId="27C04928"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D845C83"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19DDF06C"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725D291C"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7AFF1B1E"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6FAEF29E"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6C355BB"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5EBCA460"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05FACE9F"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1D551C7"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2A855A06" w14:textId="77777777" w:rsidTr="00FC1C88">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259E818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5</w:t>
            </w:r>
          </w:p>
        </w:tc>
        <w:tc>
          <w:tcPr>
            <w:tcW w:w="5174"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4CDADDD9"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Испрашиваемый срок публичного сервитута</w:t>
            </w:r>
          </w:p>
        </w:tc>
        <w:tc>
          <w:tcPr>
            <w:tcW w:w="5359"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037D9937"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046B7C1F"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52E844E" w14:textId="77777777" w:rsidTr="00FC1C88">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58DB6AD3" w14:textId="77777777" w:rsidR="00FC1C88" w:rsidRPr="00FC1C88" w:rsidRDefault="00FC1C88" w:rsidP="00FC1C88">
            <w:pPr>
              <w:spacing w:after="0" w:line="240" w:lineRule="auto"/>
              <w:rPr>
                <w:rFonts w:ascii="Times New Roman" w:hAnsi="Times New Roman"/>
                <w:sz w:val="24"/>
                <w:szCs w:val="24"/>
                <w:lang w:eastAsia="ru-RU"/>
              </w:rPr>
            </w:pPr>
          </w:p>
        </w:tc>
        <w:tc>
          <w:tcPr>
            <w:tcW w:w="5174"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749E07E7" w14:textId="77777777" w:rsidR="00FC1C88" w:rsidRPr="00FC1C88" w:rsidRDefault="00FC1C88" w:rsidP="00FC1C88">
            <w:pPr>
              <w:spacing w:after="0" w:line="240" w:lineRule="auto"/>
              <w:rPr>
                <w:rFonts w:ascii="Times New Roman" w:hAnsi="Times New Roman"/>
                <w:sz w:val="24"/>
                <w:szCs w:val="24"/>
                <w:lang w:eastAsia="ru-RU"/>
              </w:rPr>
            </w:pPr>
          </w:p>
        </w:tc>
        <w:tc>
          <w:tcPr>
            <w:tcW w:w="5359"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14:paraId="6DA20E4B"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7D0B4A4E"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DF2CBA8"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54966273"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6</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84BC5DF"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0" w:anchor="BSU0PB" w:history="1">
              <w:r w:rsidRPr="00FC1C88">
                <w:rPr>
                  <w:rFonts w:ascii="Times New Roman" w:hAnsi="Times New Roman"/>
                  <w:color w:val="0000FF"/>
                  <w:sz w:val="24"/>
                  <w:szCs w:val="24"/>
                  <w:u w:val="single"/>
                  <w:lang w:eastAsia="ru-RU"/>
                </w:rPr>
                <w:t>подпунктом 4 пункта 1 статьи 39_41 Земельного кодекса Российской Федерации</w:t>
              </w:r>
            </w:hyperlink>
            <w:r w:rsidRPr="00FC1C88">
              <w:rPr>
                <w:rFonts w:ascii="Times New Roman" w:hAnsi="Times New Roman"/>
                <w:sz w:val="24"/>
                <w:szCs w:val="24"/>
                <w:lang w:eastAsia="ru-RU"/>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FC1C88">
              <w:rPr>
                <w:rFonts w:ascii="Times New Roman" w:hAnsi="Times New Roman"/>
                <w:sz w:val="24"/>
                <w:szCs w:val="24"/>
                <w:lang w:eastAsia="ru-RU"/>
              </w:rPr>
              <w:br/>
            </w:r>
          </w:p>
        </w:tc>
      </w:tr>
      <w:tr w:rsidR="00FC1C88" w:rsidRPr="00FC1C88" w14:paraId="10A91CF5"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67BEF74"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3B9E260F"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3D26DD06"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16FA0546"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31D7203"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C8A444"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652A690"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4BCC9E54"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3E2E951"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65B15A94"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BABAFAA"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7</w:t>
            </w:r>
          </w:p>
        </w:tc>
        <w:tc>
          <w:tcPr>
            <w:tcW w:w="1053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47EC6AD"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1E98C459"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6EC8DB7"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5FECCE35"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1AAFBD6B"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63027681"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70891B63"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63052D6"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C057CEC"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0996429A" w14:textId="77777777" w:rsidR="00FC1C88" w:rsidRPr="00FC1C88" w:rsidRDefault="00FC1C88" w:rsidP="00FC1C88">
            <w:pPr>
              <w:spacing w:after="0" w:line="240" w:lineRule="auto"/>
              <w:rPr>
                <w:rFonts w:ascii="Times New Roman" w:hAnsi="Times New Roman"/>
                <w:sz w:val="24"/>
                <w:szCs w:val="24"/>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485D1C1"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7CCCC1B6"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FFEB97C"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6E6AEF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8</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AD3F22F"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w:t>
            </w:r>
            <w:r w:rsidRPr="00FC1C88">
              <w:rPr>
                <w:rFonts w:ascii="Times New Roman" w:hAnsi="Times New Roman"/>
                <w:sz w:val="24"/>
                <w:szCs w:val="24"/>
                <w:lang w:eastAsia="ru-RU"/>
              </w:rPr>
              <w:lastRenderedPageBreak/>
              <w:t>(реконструкция,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C1C88" w:rsidRPr="00FC1C88" w14:paraId="47029C65"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0A1E9DAC"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14:paraId="539377DF"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14:paraId="5B6A7C2E"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1F2AC635"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020D70F"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36B0EC"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F2E2C98"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9719B69"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3663DCF8"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08CEB2E"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76E7206E"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9</w:t>
            </w:r>
          </w:p>
        </w:tc>
        <w:tc>
          <w:tcPr>
            <w:tcW w:w="6653"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BD40ED4"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149A007"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67CF9A6"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9273E37" w14:textId="77777777" w:rsidR="00FC1C88" w:rsidRPr="00FC1C88" w:rsidRDefault="00FC1C88" w:rsidP="00FC1C88">
            <w:pPr>
              <w:spacing w:after="0" w:line="240" w:lineRule="auto"/>
              <w:rPr>
                <w:rFonts w:ascii="Times New Roman" w:hAnsi="Times New Roman"/>
                <w:sz w:val="24"/>
                <w:szCs w:val="24"/>
                <w:lang w:eastAsia="ru-RU"/>
              </w:rPr>
            </w:pPr>
          </w:p>
        </w:tc>
        <w:tc>
          <w:tcPr>
            <w:tcW w:w="6653"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218AC396"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37E11C7"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98B5F9A"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38246E6" w14:textId="77777777" w:rsidR="00FC1C88" w:rsidRPr="00FC1C88" w:rsidRDefault="00FC1C88" w:rsidP="00FC1C88">
            <w:pPr>
              <w:spacing w:after="0" w:line="240" w:lineRule="auto"/>
              <w:rPr>
                <w:rFonts w:ascii="Times New Roman" w:hAnsi="Times New Roman"/>
                <w:sz w:val="24"/>
                <w:szCs w:val="24"/>
                <w:lang w:eastAsia="ru-RU"/>
              </w:rPr>
            </w:pPr>
          </w:p>
        </w:tc>
        <w:tc>
          <w:tcPr>
            <w:tcW w:w="6653"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7E6A71E"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6A60144"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CC2A3D2"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2DF5EE1"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10</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E479F9A"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1" w:anchor="8PA0LQ" w:history="1">
              <w:r w:rsidRPr="00FC1C88">
                <w:rPr>
                  <w:rFonts w:ascii="Times New Roman" w:hAnsi="Times New Roman"/>
                  <w:color w:val="0000FF"/>
                  <w:sz w:val="24"/>
                  <w:szCs w:val="24"/>
                  <w:u w:val="single"/>
                  <w:lang w:eastAsia="ru-RU"/>
                </w:rPr>
                <w:t>статьей 3.9 Федерального закона от 25 октября 2001 г. N 137-ФЗ "О введении в действие Земельного кодекса Российской Федерации</w:t>
              </w:r>
            </w:hyperlink>
            <w:r w:rsidRPr="00FC1C88">
              <w:rPr>
                <w:rFonts w:ascii="Times New Roman" w:hAnsi="Times New Roman"/>
                <w:sz w:val="24"/>
                <w:szCs w:val="24"/>
                <w:lang w:eastAsia="ru-RU"/>
              </w:rPr>
              <w:t>).</w:t>
            </w:r>
          </w:p>
        </w:tc>
      </w:tr>
      <w:tr w:rsidR="00FC1C88" w:rsidRPr="00FC1C88" w14:paraId="0B55F6F6"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2139711"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3497309B" w14:textId="77777777" w:rsidR="00FC1C88" w:rsidRPr="00FC1C88" w:rsidRDefault="00FC1C88" w:rsidP="00FC1C88">
            <w:pPr>
              <w:spacing w:after="0" w:line="240" w:lineRule="auto"/>
              <w:rPr>
                <w:rFonts w:ascii="Times New Roman" w:hAnsi="Times New Roman"/>
                <w:sz w:val="24"/>
                <w:szCs w:val="24"/>
                <w:lang w:eastAsia="ru-RU"/>
              </w:rPr>
            </w:pPr>
          </w:p>
        </w:tc>
        <w:tc>
          <w:tcPr>
            <w:tcW w:w="10534"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7308473"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FBF3FCF"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F00445"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41E0C127" w14:textId="77777777" w:rsidR="00FC1C88" w:rsidRPr="00FC1C88" w:rsidRDefault="00FC1C88" w:rsidP="00FC1C88">
            <w:pPr>
              <w:spacing w:after="0" w:line="240" w:lineRule="auto"/>
              <w:rPr>
                <w:rFonts w:ascii="Times New Roman" w:hAnsi="Times New Roman"/>
                <w:sz w:val="24"/>
                <w:szCs w:val="24"/>
                <w:lang w:eastAsia="ru-RU"/>
              </w:rPr>
            </w:pPr>
          </w:p>
        </w:tc>
        <w:tc>
          <w:tcPr>
            <w:tcW w:w="10534"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665ED932"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6FB78783"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46FFD093"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11</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F17237"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Сведения о способах представления результатов рассмотрения ходатайства:</w:t>
            </w:r>
          </w:p>
        </w:tc>
      </w:tr>
      <w:tr w:rsidR="00FC1C88" w:rsidRPr="00FC1C88" w14:paraId="130A6070"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ED69D21" w14:textId="77777777" w:rsidR="00FC1C88" w:rsidRPr="00FC1C88" w:rsidRDefault="00FC1C88" w:rsidP="00FC1C88">
            <w:pPr>
              <w:spacing w:after="0" w:line="240" w:lineRule="auto"/>
              <w:rPr>
                <w:rFonts w:ascii="Times New Roman" w:hAnsi="Times New Roman"/>
                <w:sz w:val="24"/>
                <w:szCs w:val="24"/>
                <w:lang w:eastAsia="ru-RU"/>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A56F499"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в виде электронного документа, который</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34F263EE" w14:textId="77777777" w:rsidR="00FC1C88" w:rsidRPr="00FC1C88" w:rsidRDefault="00FC1C88" w:rsidP="00FC1C88">
            <w:pPr>
              <w:spacing w:after="0" w:line="240" w:lineRule="auto"/>
              <w:rPr>
                <w:rFonts w:ascii="Times New Roman" w:hAnsi="Times New Roman"/>
                <w:sz w:val="24"/>
                <w:szCs w:val="24"/>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51F06CD7"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0F8C439C"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310D08DF"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102254F9" w14:textId="77777777" w:rsidR="00FC1C88" w:rsidRPr="00FC1C88" w:rsidRDefault="00FC1C88" w:rsidP="00FC1C88">
            <w:pPr>
              <w:spacing w:after="0" w:line="240" w:lineRule="auto"/>
              <w:rPr>
                <w:rFonts w:ascii="Times New Roman" w:hAnsi="Times New Roman"/>
                <w:sz w:val="24"/>
                <w:szCs w:val="24"/>
                <w:lang w:eastAsia="ru-RU"/>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0229559"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19C83659" w14:textId="77777777" w:rsidR="00FC1C88" w:rsidRPr="00FC1C88" w:rsidRDefault="00FC1C88" w:rsidP="00FC1C88">
            <w:pPr>
              <w:spacing w:after="0" w:line="240" w:lineRule="auto"/>
              <w:rPr>
                <w:rFonts w:ascii="Times New Roman" w:hAnsi="Times New Roman"/>
                <w:sz w:val="24"/>
                <w:szCs w:val="24"/>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30D9C4F5"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D65AF91"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27EA8F01"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5C1A1985" w14:textId="77777777" w:rsidR="00FC1C88" w:rsidRPr="00FC1C88" w:rsidRDefault="00FC1C88" w:rsidP="00FC1C88">
            <w:pPr>
              <w:spacing w:after="0" w:line="240" w:lineRule="auto"/>
              <w:rPr>
                <w:rFonts w:ascii="Times New Roman" w:hAnsi="Times New Roman"/>
                <w:sz w:val="24"/>
                <w:szCs w:val="24"/>
                <w:lang w:eastAsia="ru-RU"/>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7051DA3B"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в виде бумажного документа, который заявитель</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0F2DFE40" w14:textId="77777777" w:rsidR="00FC1C88" w:rsidRPr="00FC1C88" w:rsidRDefault="00FC1C88" w:rsidP="00FC1C88">
            <w:pPr>
              <w:spacing w:after="0" w:line="240" w:lineRule="auto"/>
              <w:rPr>
                <w:rFonts w:ascii="Times New Roman" w:hAnsi="Times New Roman"/>
                <w:sz w:val="24"/>
                <w:szCs w:val="24"/>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727F979E"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23E87559"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23E41F51"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C7CF1A0" w14:textId="77777777" w:rsidR="00FC1C88" w:rsidRPr="00FC1C88" w:rsidRDefault="00FC1C88" w:rsidP="00FC1C88">
            <w:pPr>
              <w:spacing w:after="0" w:line="240" w:lineRule="auto"/>
              <w:rPr>
                <w:rFonts w:ascii="Times New Roman" w:hAnsi="Times New Roman"/>
                <w:sz w:val="24"/>
                <w:szCs w:val="24"/>
                <w:lang w:eastAsia="ru-RU"/>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04E8648"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F823513" w14:textId="77777777" w:rsidR="00FC1C88" w:rsidRPr="00FC1C88" w:rsidRDefault="00FC1C88" w:rsidP="00FC1C88">
            <w:pPr>
              <w:spacing w:after="0" w:line="240" w:lineRule="auto"/>
              <w:rPr>
                <w:rFonts w:ascii="Times New Roman" w:hAnsi="Times New Roman"/>
                <w:sz w:val="24"/>
                <w:szCs w:val="24"/>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313AE73B"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3BC5874B"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FCBE779"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1921C74"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12</w:t>
            </w:r>
          </w:p>
        </w:tc>
        <w:tc>
          <w:tcPr>
            <w:tcW w:w="7207"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D5A4031"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Документы, прилагаемые к ходатайству:</w:t>
            </w:r>
          </w:p>
        </w:tc>
        <w:tc>
          <w:tcPr>
            <w:tcW w:w="3696"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6A5D7E87"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1AD1E268"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C7BCC0B"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14:paraId="644FBFF3"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14:paraId="6283B427"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71A32511"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794F5111"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E7728C"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4A221244" w14:textId="77777777" w:rsidR="00FC1C88" w:rsidRPr="00FC1C88" w:rsidRDefault="00FC1C88" w:rsidP="00FC1C88">
            <w:pPr>
              <w:spacing w:after="0" w:line="240" w:lineRule="auto"/>
              <w:rPr>
                <w:rFonts w:ascii="Times New Roman" w:hAnsi="Times New Roman"/>
                <w:sz w:val="24"/>
                <w:szCs w:val="24"/>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8239765"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873B0B8"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4E2E1389"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2E5EB4A"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980684C"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FC1C88">
              <w:rPr>
                <w:rFonts w:ascii="Times New Roman" w:hAnsi="Times New Roman"/>
                <w:sz w:val="24"/>
                <w:szCs w:val="24"/>
                <w:lang w:eastAsia="ru-RU"/>
              </w:rPr>
              <w:br/>
            </w:r>
          </w:p>
        </w:tc>
      </w:tr>
      <w:tr w:rsidR="00FC1C88" w:rsidRPr="00FC1C88" w14:paraId="0D6F7ED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8B04636"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14</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D825E7B"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2" w:anchor="BS60P6" w:history="1">
              <w:r w:rsidRPr="00FC1C88">
                <w:rPr>
                  <w:rFonts w:ascii="Times New Roman" w:hAnsi="Times New Roman"/>
                  <w:color w:val="0000FF"/>
                  <w:sz w:val="24"/>
                  <w:szCs w:val="24"/>
                  <w:u w:val="single"/>
                  <w:lang w:eastAsia="ru-RU"/>
                </w:rPr>
                <w:t>статьей 39_41 Земельного кодекса Российской Федерации</w:t>
              </w:r>
            </w:hyperlink>
            <w:r w:rsidRPr="00FC1C88">
              <w:rPr>
                <w:rFonts w:ascii="Times New Roman" w:hAnsi="Times New Roman"/>
                <w:sz w:val="24"/>
                <w:szCs w:val="24"/>
                <w:lang w:eastAsia="ru-RU"/>
              </w:rPr>
              <w:br/>
            </w:r>
          </w:p>
        </w:tc>
      </w:tr>
      <w:tr w:rsidR="00FC1C88" w:rsidRPr="00FC1C88" w14:paraId="769D99C9"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962803D"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15</w:t>
            </w:r>
          </w:p>
        </w:tc>
        <w:tc>
          <w:tcPr>
            <w:tcW w:w="295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22DE4E1F" w14:textId="77777777" w:rsidR="00FC1C88" w:rsidRPr="00FC1C88" w:rsidRDefault="00FC1C88" w:rsidP="00FC1C88">
            <w:pPr>
              <w:spacing w:after="0" w:line="240" w:lineRule="auto"/>
              <w:textAlignment w:val="baseline"/>
              <w:rPr>
                <w:rFonts w:ascii="Times New Roman" w:hAnsi="Times New Roman"/>
                <w:sz w:val="24"/>
                <w:szCs w:val="24"/>
                <w:lang w:eastAsia="ru-RU"/>
              </w:rPr>
            </w:pPr>
            <w:r w:rsidRPr="00FC1C88">
              <w:rPr>
                <w:rFonts w:ascii="Times New Roman" w:hAnsi="Times New Roman"/>
                <w:sz w:val="24"/>
                <w:szCs w:val="24"/>
                <w:lang w:eastAsia="ru-RU"/>
              </w:rP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14:paraId="4567CA50" w14:textId="77777777" w:rsidR="00FC1C88" w:rsidRPr="00FC1C88" w:rsidRDefault="00FC1C88" w:rsidP="00FC1C88">
            <w:pPr>
              <w:spacing w:after="0" w:line="240" w:lineRule="auto"/>
              <w:rPr>
                <w:rFonts w:ascii="Times New Roman" w:hAnsi="Times New Roman"/>
                <w:sz w:val="24"/>
                <w:szCs w:val="24"/>
                <w:lang w:eastAsia="ru-RU"/>
              </w:rPr>
            </w:pPr>
          </w:p>
        </w:tc>
        <w:tc>
          <w:tcPr>
            <w:tcW w:w="4620"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14:paraId="39C92ABE"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75798008" w14:textId="77777777" w:rsidR="00FC1C88" w:rsidRPr="00FC1C88" w:rsidRDefault="00FC1C88" w:rsidP="00FC1C88">
            <w:pPr>
              <w:spacing w:after="0" w:line="240" w:lineRule="auto"/>
              <w:rPr>
                <w:rFonts w:ascii="Times New Roman" w:hAnsi="Times New Roman"/>
                <w:sz w:val="24"/>
                <w:szCs w:val="24"/>
                <w:lang w:eastAsia="ru-RU"/>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513197E9"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Дата:</w:t>
            </w:r>
          </w:p>
        </w:tc>
      </w:tr>
      <w:tr w:rsidR="00FC1C88" w:rsidRPr="00FC1C88" w14:paraId="2AF22755"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721B38D"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02F1E1B2" w14:textId="77777777" w:rsidR="00FC1C88" w:rsidRPr="00FC1C88" w:rsidRDefault="00FC1C88" w:rsidP="00FC1C88">
            <w:pPr>
              <w:spacing w:after="0" w:line="240" w:lineRule="auto"/>
              <w:rPr>
                <w:rFonts w:ascii="Times New Roman" w:hAnsi="Times New Roman"/>
                <w:sz w:val="24"/>
                <w:szCs w:val="24"/>
                <w:lang w:eastAsia="ru-RU"/>
              </w:rPr>
            </w:pPr>
          </w:p>
        </w:tc>
        <w:tc>
          <w:tcPr>
            <w:tcW w:w="277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14:paraId="146C295B"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14:paraId="147B4AAD" w14:textId="77777777" w:rsidR="00FC1C88" w:rsidRPr="00FC1C88" w:rsidRDefault="00FC1C88" w:rsidP="00FC1C88">
            <w:pPr>
              <w:spacing w:after="0" w:line="240" w:lineRule="auto"/>
              <w:rPr>
                <w:rFonts w:ascii="Times New Roman" w:hAnsi="Times New Roman"/>
                <w:sz w:val="24"/>
                <w:szCs w:val="24"/>
                <w:lang w:eastAsia="ru-RU"/>
              </w:rPr>
            </w:pPr>
          </w:p>
        </w:tc>
        <w:tc>
          <w:tcPr>
            <w:tcW w:w="4620"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14:paraId="58EC8552"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4C376A8" w14:textId="77777777" w:rsidR="00FC1C88" w:rsidRPr="00FC1C88" w:rsidRDefault="00FC1C88" w:rsidP="00FC1C88">
            <w:pPr>
              <w:spacing w:after="0" w:line="240" w:lineRule="auto"/>
              <w:rPr>
                <w:rFonts w:ascii="Times New Roman" w:hAnsi="Times New Roman"/>
                <w:sz w:val="24"/>
                <w:szCs w:val="24"/>
                <w:lang w:eastAsia="ru-RU"/>
              </w:rPr>
            </w:pPr>
          </w:p>
        </w:tc>
        <w:tc>
          <w:tcPr>
            <w:tcW w:w="277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9ABB2AB" w14:textId="77777777" w:rsidR="00FC1C88" w:rsidRPr="00FC1C88" w:rsidRDefault="00FC1C88" w:rsidP="00FC1C88">
            <w:pPr>
              <w:spacing w:after="0" w:line="240" w:lineRule="auto"/>
              <w:rPr>
                <w:rFonts w:ascii="Times New Roman" w:hAnsi="Times New Roman"/>
                <w:sz w:val="24"/>
                <w:szCs w:val="24"/>
                <w:lang w:eastAsia="ru-RU"/>
              </w:rPr>
            </w:pPr>
          </w:p>
        </w:tc>
      </w:tr>
      <w:tr w:rsidR="00FC1C88" w:rsidRPr="00FC1C88" w14:paraId="5185571D"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6DBC039"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76A041A" w14:textId="77777777" w:rsidR="00FC1C88" w:rsidRPr="00FC1C88" w:rsidRDefault="00FC1C88" w:rsidP="00FC1C88">
            <w:pPr>
              <w:spacing w:after="0" w:line="240" w:lineRule="auto"/>
              <w:rPr>
                <w:rFonts w:ascii="Times New Roman" w:hAnsi="Times New Roman"/>
                <w:sz w:val="24"/>
                <w:szCs w:val="24"/>
                <w:lang w:eastAsia="ru-RU"/>
              </w:rPr>
            </w:pPr>
          </w:p>
        </w:tc>
        <w:tc>
          <w:tcPr>
            <w:tcW w:w="277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92C3888" w14:textId="77777777" w:rsidR="00FC1C88" w:rsidRPr="00FC1C88" w:rsidRDefault="00FC1C88" w:rsidP="00FC1C88">
            <w:pPr>
              <w:spacing w:after="0" w:line="240" w:lineRule="auto"/>
              <w:rPr>
                <w:rFonts w:ascii="Times New Roman" w:hAnsi="Times New Roman"/>
                <w:sz w:val="24"/>
                <w:szCs w:val="24"/>
                <w:lang w:eastAsia="ru-RU"/>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14:paraId="50818023" w14:textId="77777777" w:rsidR="00FC1C88" w:rsidRPr="00FC1C88" w:rsidRDefault="00FC1C88" w:rsidP="00FC1C88">
            <w:pPr>
              <w:spacing w:after="0" w:line="240" w:lineRule="auto"/>
              <w:rPr>
                <w:rFonts w:ascii="Times New Roman" w:hAnsi="Times New Roman"/>
                <w:sz w:val="24"/>
                <w:szCs w:val="24"/>
                <w:lang w:eastAsia="ru-RU"/>
              </w:rPr>
            </w:pPr>
          </w:p>
        </w:tc>
        <w:tc>
          <w:tcPr>
            <w:tcW w:w="4620"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31DAA8A" w14:textId="77777777" w:rsidR="00FC1C88" w:rsidRPr="00FC1C88" w:rsidRDefault="00FC1C88" w:rsidP="00FC1C88">
            <w:pPr>
              <w:spacing w:after="0" w:line="240" w:lineRule="auto"/>
              <w:rPr>
                <w:rFonts w:ascii="Times New Roman" w:hAnsi="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74243237" w14:textId="77777777" w:rsidR="00FC1C88" w:rsidRPr="00FC1C88" w:rsidRDefault="00FC1C88" w:rsidP="00FC1C88">
            <w:pPr>
              <w:spacing w:after="0" w:line="240" w:lineRule="auto"/>
              <w:rPr>
                <w:rFonts w:ascii="Times New Roman" w:hAnsi="Times New Roman"/>
                <w:sz w:val="24"/>
                <w:szCs w:val="24"/>
                <w:lang w:eastAsia="ru-RU"/>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BA77020" w14:textId="77777777" w:rsidR="00FC1C88" w:rsidRPr="00FC1C88" w:rsidRDefault="00FC1C88" w:rsidP="00FC1C88">
            <w:pPr>
              <w:spacing w:after="0" w:line="240" w:lineRule="auto"/>
              <w:jc w:val="center"/>
              <w:textAlignment w:val="baseline"/>
              <w:rPr>
                <w:rFonts w:ascii="Times New Roman" w:hAnsi="Times New Roman"/>
                <w:sz w:val="24"/>
                <w:szCs w:val="24"/>
                <w:lang w:eastAsia="ru-RU"/>
              </w:rPr>
            </w:pPr>
            <w:r w:rsidRPr="00FC1C88">
              <w:rPr>
                <w:rFonts w:ascii="Times New Roman" w:hAnsi="Times New Roman"/>
                <w:sz w:val="24"/>
                <w:szCs w:val="24"/>
                <w:lang w:eastAsia="ru-RU"/>
              </w:rPr>
              <w:t>"____" _________ ___ г.</w:t>
            </w:r>
          </w:p>
        </w:tc>
      </w:tr>
      <w:tr w:rsidR="00FC1C88" w:rsidRPr="00FC1C88" w14:paraId="6A5CABD0" w14:textId="77777777" w:rsidTr="00FC1C88">
        <w:tc>
          <w:tcPr>
            <w:tcW w:w="92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036BC510" w14:textId="77777777" w:rsidR="00FC1C88" w:rsidRPr="00FC1C88" w:rsidRDefault="00FC1C88" w:rsidP="00FC1C88">
            <w:pPr>
              <w:spacing w:after="0" w:line="240" w:lineRule="auto"/>
              <w:rPr>
                <w:rFonts w:ascii="Arial" w:hAnsi="Arial" w:cs="Arial"/>
                <w:color w:val="444444"/>
                <w:sz w:val="24"/>
                <w:szCs w:val="24"/>
                <w:lang w:eastAsia="ru-RU"/>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14:paraId="58739BE7" w14:textId="77777777" w:rsidR="00FC1C88" w:rsidRPr="00FC1C88" w:rsidRDefault="00FC1C88" w:rsidP="00FC1C88">
            <w:pPr>
              <w:spacing w:after="0" w:line="240" w:lineRule="auto"/>
              <w:rPr>
                <w:rFonts w:ascii="Arial" w:hAnsi="Arial" w:cs="Arial"/>
                <w:color w:val="444444"/>
                <w:sz w:val="24"/>
                <w:szCs w:val="24"/>
                <w:lang w:eastAsia="ru-RU"/>
              </w:rPr>
            </w:pPr>
          </w:p>
        </w:tc>
        <w:tc>
          <w:tcPr>
            <w:tcW w:w="2772"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14:paraId="6630C362" w14:textId="77777777" w:rsidR="00FC1C88" w:rsidRPr="00FC1C88" w:rsidRDefault="00FC1C88" w:rsidP="00FC1C88">
            <w:pPr>
              <w:spacing w:after="0" w:line="240" w:lineRule="auto"/>
              <w:jc w:val="center"/>
              <w:textAlignment w:val="baseline"/>
              <w:rPr>
                <w:rFonts w:ascii="Times New Roman" w:hAnsi="Times New Roman"/>
                <w:color w:val="000000" w:themeColor="text1"/>
                <w:sz w:val="24"/>
                <w:szCs w:val="24"/>
                <w:lang w:eastAsia="ru-RU"/>
              </w:rPr>
            </w:pPr>
            <w:r w:rsidRPr="00FC1C88">
              <w:rPr>
                <w:rFonts w:ascii="Times New Roman" w:hAnsi="Times New Roman"/>
                <w:color w:val="000000" w:themeColor="text1"/>
                <w:sz w:val="24"/>
                <w:szCs w:val="24"/>
                <w:lang w:eastAsia="ru-RU"/>
              </w:rPr>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14:paraId="77C477F7" w14:textId="77777777" w:rsidR="00FC1C88" w:rsidRPr="00FC1C88" w:rsidRDefault="00FC1C88" w:rsidP="00FC1C88">
            <w:pPr>
              <w:spacing w:after="0" w:line="240" w:lineRule="auto"/>
              <w:rPr>
                <w:rFonts w:ascii="Times New Roman" w:hAnsi="Times New Roman"/>
                <w:color w:val="000000" w:themeColor="text1"/>
                <w:sz w:val="24"/>
                <w:szCs w:val="24"/>
                <w:lang w:eastAsia="ru-RU"/>
              </w:rPr>
            </w:pPr>
          </w:p>
        </w:tc>
        <w:tc>
          <w:tcPr>
            <w:tcW w:w="4620"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14:paraId="473B381D" w14:textId="77777777" w:rsidR="00FC1C88" w:rsidRPr="00FC1C88" w:rsidRDefault="00FC1C88" w:rsidP="00FC1C88">
            <w:pPr>
              <w:spacing w:after="0" w:line="240" w:lineRule="auto"/>
              <w:jc w:val="center"/>
              <w:textAlignment w:val="baseline"/>
              <w:rPr>
                <w:rFonts w:ascii="Times New Roman" w:hAnsi="Times New Roman"/>
                <w:color w:val="000000" w:themeColor="text1"/>
                <w:sz w:val="24"/>
                <w:szCs w:val="24"/>
                <w:lang w:eastAsia="ru-RU"/>
              </w:rPr>
            </w:pPr>
            <w:r w:rsidRPr="00FC1C88">
              <w:rPr>
                <w:rFonts w:ascii="Times New Roman" w:hAnsi="Times New Roman"/>
                <w:color w:val="000000" w:themeColor="text1"/>
                <w:sz w:val="24"/>
                <w:szCs w:val="24"/>
                <w:lang w:eastAsia="ru-RU"/>
              </w:rPr>
              <w:t>(инициалы, фамилия)</w:t>
            </w:r>
          </w:p>
        </w:tc>
        <w:tc>
          <w:tcPr>
            <w:tcW w:w="370"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14:paraId="45E49444" w14:textId="77777777" w:rsidR="00FC1C88" w:rsidRPr="00FC1C88" w:rsidRDefault="00FC1C88" w:rsidP="00FC1C88">
            <w:pPr>
              <w:spacing w:after="0" w:line="240" w:lineRule="auto"/>
              <w:rPr>
                <w:rFonts w:ascii="Arial" w:hAnsi="Arial" w:cs="Arial"/>
                <w:color w:val="444444"/>
                <w:sz w:val="24"/>
                <w:szCs w:val="24"/>
                <w:lang w:eastAsia="ru-RU"/>
              </w:rPr>
            </w:pPr>
          </w:p>
        </w:tc>
        <w:tc>
          <w:tcPr>
            <w:tcW w:w="277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6D18C579" w14:textId="77777777" w:rsidR="00FC1C88" w:rsidRPr="00FC1C88" w:rsidRDefault="00FC1C88" w:rsidP="00FC1C88">
            <w:pPr>
              <w:spacing w:after="0" w:line="240" w:lineRule="auto"/>
              <w:rPr>
                <w:rFonts w:ascii="Arial" w:hAnsi="Arial" w:cs="Arial"/>
                <w:color w:val="444444"/>
                <w:sz w:val="24"/>
                <w:szCs w:val="24"/>
                <w:lang w:eastAsia="ru-RU"/>
              </w:rPr>
            </w:pPr>
          </w:p>
        </w:tc>
      </w:tr>
    </w:tbl>
    <w:p w14:paraId="04E36F0A" w14:textId="77777777" w:rsidR="00FC1C88" w:rsidRDefault="00FC1C88"/>
    <w:sectPr w:rsidR="00FC1C88" w:rsidSect="001C4CC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013"/>
    <w:multiLevelType w:val="hybridMultilevel"/>
    <w:tmpl w:val="002284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DA16CE2"/>
    <w:multiLevelType w:val="hybridMultilevel"/>
    <w:tmpl w:val="9558FAEA"/>
    <w:lvl w:ilvl="0" w:tplc="787A65B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DD6F85"/>
    <w:multiLevelType w:val="multilevel"/>
    <w:tmpl w:val="22A8CF3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F"/>
    <w:rsid w:val="00014E3F"/>
    <w:rsid w:val="00031C36"/>
    <w:rsid w:val="000655C6"/>
    <w:rsid w:val="00070297"/>
    <w:rsid w:val="000A4E1C"/>
    <w:rsid w:val="000B5E11"/>
    <w:rsid w:val="000E7591"/>
    <w:rsid w:val="001A5E27"/>
    <w:rsid w:val="001C4CC5"/>
    <w:rsid w:val="00200134"/>
    <w:rsid w:val="002A0446"/>
    <w:rsid w:val="003629CC"/>
    <w:rsid w:val="00404EAB"/>
    <w:rsid w:val="005D1662"/>
    <w:rsid w:val="00614C78"/>
    <w:rsid w:val="006C1E5B"/>
    <w:rsid w:val="0073741A"/>
    <w:rsid w:val="007733FE"/>
    <w:rsid w:val="00780118"/>
    <w:rsid w:val="00817103"/>
    <w:rsid w:val="00845A12"/>
    <w:rsid w:val="00856830"/>
    <w:rsid w:val="0087450F"/>
    <w:rsid w:val="0089625C"/>
    <w:rsid w:val="008A1C86"/>
    <w:rsid w:val="00941C69"/>
    <w:rsid w:val="0094385F"/>
    <w:rsid w:val="009910AB"/>
    <w:rsid w:val="009E3DE9"/>
    <w:rsid w:val="009E72A4"/>
    <w:rsid w:val="00A21300"/>
    <w:rsid w:val="00A72EA2"/>
    <w:rsid w:val="00A82B43"/>
    <w:rsid w:val="00B016AF"/>
    <w:rsid w:val="00B5572D"/>
    <w:rsid w:val="00B60A9C"/>
    <w:rsid w:val="00C778C5"/>
    <w:rsid w:val="00CD3358"/>
    <w:rsid w:val="00D133C9"/>
    <w:rsid w:val="00D37AB7"/>
    <w:rsid w:val="00D77706"/>
    <w:rsid w:val="00DC46E3"/>
    <w:rsid w:val="00DF6AFB"/>
    <w:rsid w:val="00E17DD5"/>
    <w:rsid w:val="00E409F8"/>
    <w:rsid w:val="00EA53B7"/>
    <w:rsid w:val="00F2077D"/>
    <w:rsid w:val="00F82813"/>
    <w:rsid w:val="00FC1C88"/>
    <w:rsid w:val="00FD2939"/>
    <w:rsid w:val="00FE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D"/>
    <w:rPr>
      <w:rFonts w:ascii="Calibri" w:eastAsia="Times New Roman" w:hAnsi="Calibri" w:cs="Times New Roman"/>
    </w:rPr>
  </w:style>
  <w:style w:type="paragraph" w:styleId="1">
    <w:name w:val="heading 1"/>
    <w:aliases w:val="Глава,Заголов,H1,1,(раздел)"/>
    <w:basedOn w:val="a"/>
    <w:next w:val="a"/>
    <w:link w:val="10"/>
    <w:qFormat/>
    <w:rsid w:val="00B5572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5572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5572D"/>
    <w:pPr>
      <w:keepNext/>
      <w:spacing w:after="0" w:line="240" w:lineRule="auto"/>
      <w:jc w:val="center"/>
      <w:outlineLvl w:val="2"/>
    </w:pPr>
    <w:rPr>
      <w:rFonts w:ascii="Times New Roman" w:eastAsia="MS Mincho" w:hAnsi="Times New Roman"/>
      <w:b/>
      <w:bCs/>
      <w:sz w:val="24"/>
      <w:szCs w:val="24"/>
    </w:rPr>
  </w:style>
  <w:style w:type="paragraph" w:styleId="6">
    <w:name w:val="heading 6"/>
    <w:basedOn w:val="a"/>
    <w:next w:val="a"/>
    <w:link w:val="60"/>
    <w:uiPriority w:val="9"/>
    <w:semiHidden/>
    <w:unhideWhenUsed/>
    <w:qFormat/>
    <w:rsid w:val="00C778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Заголов Знак,H1 Знак,1 Знак,(раздел) Знак"/>
    <w:basedOn w:val="a0"/>
    <w:link w:val="1"/>
    <w:rsid w:val="00B5572D"/>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B5572D"/>
    <w:rPr>
      <w:rFonts w:ascii="Arial" w:eastAsia="Calibri" w:hAnsi="Arial" w:cs="Times New Roman"/>
      <w:b/>
      <w:bCs/>
      <w:i/>
      <w:iCs/>
      <w:sz w:val="28"/>
      <w:szCs w:val="28"/>
      <w:lang w:eastAsia="ru-RU"/>
    </w:rPr>
  </w:style>
  <w:style w:type="character" w:customStyle="1" w:styleId="30">
    <w:name w:val="Заголовок 3 Знак"/>
    <w:basedOn w:val="a0"/>
    <w:link w:val="3"/>
    <w:rsid w:val="00B5572D"/>
    <w:rPr>
      <w:rFonts w:ascii="Times New Roman" w:eastAsia="MS Mincho" w:hAnsi="Times New Roman" w:cs="Times New Roman"/>
      <w:b/>
      <w:bCs/>
      <w:sz w:val="24"/>
      <w:szCs w:val="24"/>
    </w:rPr>
  </w:style>
  <w:style w:type="paragraph" w:styleId="a3">
    <w:name w:val="Body Text"/>
    <w:basedOn w:val="a"/>
    <w:link w:val="a4"/>
    <w:semiHidden/>
    <w:rsid w:val="00B5572D"/>
    <w:pPr>
      <w:autoSpaceDE w:val="0"/>
      <w:autoSpaceDN w:val="0"/>
      <w:spacing w:after="0" w:line="240" w:lineRule="auto"/>
      <w:jc w:val="both"/>
    </w:pPr>
    <w:rPr>
      <w:rFonts w:ascii="Times New Roman" w:eastAsia="Calibri" w:hAnsi="Times New Roman"/>
      <w:sz w:val="28"/>
      <w:szCs w:val="28"/>
      <w:lang w:eastAsia="ru-RU"/>
    </w:rPr>
  </w:style>
  <w:style w:type="character" w:customStyle="1" w:styleId="a4">
    <w:name w:val="Основной текст Знак"/>
    <w:basedOn w:val="a0"/>
    <w:link w:val="a3"/>
    <w:semiHidden/>
    <w:rsid w:val="00B5572D"/>
    <w:rPr>
      <w:rFonts w:ascii="Times New Roman" w:eastAsia="Calibri" w:hAnsi="Times New Roman" w:cs="Times New Roman"/>
      <w:sz w:val="28"/>
      <w:szCs w:val="28"/>
      <w:lang w:eastAsia="ru-RU"/>
    </w:rPr>
  </w:style>
  <w:style w:type="paragraph" w:styleId="21">
    <w:name w:val="Body Text 2"/>
    <w:basedOn w:val="a"/>
    <w:link w:val="22"/>
    <w:semiHidden/>
    <w:rsid w:val="00B5572D"/>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B5572D"/>
    <w:rPr>
      <w:rFonts w:ascii="Times New Roman" w:eastAsia="MS Mincho" w:hAnsi="Times New Roman" w:cs="Times New Roman"/>
      <w:sz w:val="24"/>
      <w:szCs w:val="24"/>
      <w:lang w:eastAsia="ru-RU"/>
    </w:rPr>
  </w:style>
  <w:style w:type="paragraph" w:styleId="31">
    <w:name w:val="Body Text 3"/>
    <w:basedOn w:val="a"/>
    <w:link w:val="32"/>
    <w:semiHidden/>
    <w:rsid w:val="00B5572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B5572D"/>
    <w:rPr>
      <w:rFonts w:ascii="Times New Roman" w:eastAsia="Calibri" w:hAnsi="Times New Roman" w:cs="Times New Roman"/>
      <w:sz w:val="24"/>
      <w:szCs w:val="24"/>
    </w:rPr>
  </w:style>
  <w:style w:type="paragraph" w:styleId="a5">
    <w:name w:val="List Paragraph"/>
    <w:basedOn w:val="a"/>
    <w:uiPriority w:val="34"/>
    <w:qFormat/>
    <w:rsid w:val="001C4CC5"/>
    <w:pPr>
      <w:ind w:left="720"/>
      <w:contextualSpacing/>
    </w:pPr>
  </w:style>
  <w:style w:type="paragraph" w:customStyle="1" w:styleId="ConsPlusNormal">
    <w:name w:val="ConsPlusNormal"/>
    <w:link w:val="ConsPlusNormal0"/>
    <w:rsid w:val="001C4C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1C4CC5"/>
    <w:rPr>
      <w:rFonts w:ascii="Arial" w:eastAsia="Calibri" w:hAnsi="Arial" w:cs="Arial"/>
      <w:sz w:val="20"/>
      <w:szCs w:val="20"/>
      <w:lang w:eastAsia="ru-RU"/>
    </w:rPr>
  </w:style>
  <w:style w:type="character" w:customStyle="1" w:styleId="itemtext1">
    <w:name w:val="itemtext1"/>
    <w:rsid w:val="00845A12"/>
    <w:rPr>
      <w:rFonts w:ascii="Segoe UI" w:hAnsi="Segoe UI" w:cs="Segoe UI" w:hint="default"/>
      <w:color w:val="000000"/>
      <w:sz w:val="20"/>
      <w:szCs w:val="20"/>
    </w:rPr>
  </w:style>
  <w:style w:type="paragraph" w:customStyle="1" w:styleId="formattext">
    <w:name w:val="formattext"/>
    <w:basedOn w:val="a"/>
    <w:rsid w:val="00FC1C88"/>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semiHidden/>
    <w:unhideWhenUsed/>
    <w:rsid w:val="00FC1C88"/>
    <w:rPr>
      <w:color w:val="0000FF"/>
      <w:u w:val="single"/>
    </w:rPr>
  </w:style>
  <w:style w:type="character" w:customStyle="1" w:styleId="60">
    <w:name w:val="Заголовок 6 Знак"/>
    <w:basedOn w:val="a0"/>
    <w:link w:val="6"/>
    <w:uiPriority w:val="9"/>
    <w:semiHidden/>
    <w:rsid w:val="00C778C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D"/>
    <w:rPr>
      <w:rFonts w:ascii="Calibri" w:eastAsia="Times New Roman" w:hAnsi="Calibri" w:cs="Times New Roman"/>
    </w:rPr>
  </w:style>
  <w:style w:type="paragraph" w:styleId="1">
    <w:name w:val="heading 1"/>
    <w:aliases w:val="Глава,Заголов,H1,1,(раздел)"/>
    <w:basedOn w:val="a"/>
    <w:next w:val="a"/>
    <w:link w:val="10"/>
    <w:qFormat/>
    <w:rsid w:val="00B5572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5572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5572D"/>
    <w:pPr>
      <w:keepNext/>
      <w:spacing w:after="0" w:line="240" w:lineRule="auto"/>
      <w:jc w:val="center"/>
      <w:outlineLvl w:val="2"/>
    </w:pPr>
    <w:rPr>
      <w:rFonts w:ascii="Times New Roman" w:eastAsia="MS Mincho" w:hAnsi="Times New Roman"/>
      <w:b/>
      <w:bCs/>
      <w:sz w:val="24"/>
      <w:szCs w:val="24"/>
    </w:rPr>
  </w:style>
  <w:style w:type="paragraph" w:styleId="6">
    <w:name w:val="heading 6"/>
    <w:basedOn w:val="a"/>
    <w:next w:val="a"/>
    <w:link w:val="60"/>
    <w:uiPriority w:val="9"/>
    <w:semiHidden/>
    <w:unhideWhenUsed/>
    <w:qFormat/>
    <w:rsid w:val="00C778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Заголов Знак,H1 Знак,1 Знак,(раздел) Знак"/>
    <w:basedOn w:val="a0"/>
    <w:link w:val="1"/>
    <w:rsid w:val="00B5572D"/>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B5572D"/>
    <w:rPr>
      <w:rFonts w:ascii="Arial" w:eastAsia="Calibri" w:hAnsi="Arial" w:cs="Times New Roman"/>
      <w:b/>
      <w:bCs/>
      <w:i/>
      <w:iCs/>
      <w:sz w:val="28"/>
      <w:szCs w:val="28"/>
      <w:lang w:eastAsia="ru-RU"/>
    </w:rPr>
  </w:style>
  <w:style w:type="character" w:customStyle="1" w:styleId="30">
    <w:name w:val="Заголовок 3 Знак"/>
    <w:basedOn w:val="a0"/>
    <w:link w:val="3"/>
    <w:rsid w:val="00B5572D"/>
    <w:rPr>
      <w:rFonts w:ascii="Times New Roman" w:eastAsia="MS Mincho" w:hAnsi="Times New Roman" w:cs="Times New Roman"/>
      <w:b/>
      <w:bCs/>
      <w:sz w:val="24"/>
      <w:szCs w:val="24"/>
    </w:rPr>
  </w:style>
  <w:style w:type="paragraph" w:styleId="a3">
    <w:name w:val="Body Text"/>
    <w:basedOn w:val="a"/>
    <w:link w:val="a4"/>
    <w:semiHidden/>
    <w:rsid w:val="00B5572D"/>
    <w:pPr>
      <w:autoSpaceDE w:val="0"/>
      <w:autoSpaceDN w:val="0"/>
      <w:spacing w:after="0" w:line="240" w:lineRule="auto"/>
      <w:jc w:val="both"/>
    </w:pPr>
    <w:rPr>
      <w:rFonts w:ascii="Times New Roman" w:eastAsia="Calibri" w:hAnsi="Times New Roman"/>
      <w:sz w:val="28"/>
      <w:szCs w:val="28"/>
      <w:lang w:eastAsia="ru-RU"/>
    </w:rPr>
  </w:style>
  <w:style w:type="character" w:customStyle="1" w:styleId="a4">
    <w:name w:val="Основной текст Знак"/>
    <w:basedOn w:val="a0"/>
    <w:link w:val="a3"/>
    <w:semiHidden/>
    <w:rsid w:val="00B5572D"/>
    <w:rPr>
      <w:rFonts w:ascii="Times New Roman" w:eastAsia="Calibri" w:hAnsi="Times New Roman" w:cs="Times New Roman"/>
      <w:sz w:val="28"/>
      <w:szCs w:val="28"/>
      <w:lang w:eastAsia="ru-RU"/>
    </w:rPr>
  </w:style>
  <w:style w:type="paragraph" w:styleId="21">
    <w:name w:val="Body Text 2"/>
    <w:basedOn w:val="a"/>
    <w:link w:val="22"/>
    <w:semiHidden/>
    <w:rsid w:val="00B5572D"/>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B5572D"/>
    <w:rPr>
      <w:rFonts w:ascii="Times New Roman" w:eastAsia="MS Mincho" w:hAnsi="Times New Roman" w:cs="Times New Roman"/>
      <w:sz w:val="24"/>
      <w:szCs w:val="24"/>
      <w:lang w:eastAsia="ru-RU"/>
    </w:rPr>
  </w:style>
  <w:style w:type="paragraph" w:styleId="31">
    <w:name w:val="Body Text 3"/>
    <w:basedOn w:val="a"/>
    <w:link w:val="32"/>
    <w:semiHidden/>
    <w:rsid w:val="00B5572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B5572D"/>
    <w:rPr>
      <w:rFonts w:ascii="Times New Roman" w:eastAsia="Calibri" w:hAnsi="Times New Roman" w:cs="Times New Roman"/>
      <w:sz w:val="24"/>
      <w:szCs w:val="24"/>
    </w:rPr>
  </w:style>
  <w:style w:type="paragraph" w:styleId="a5">
    <w:name w:val="List Paragraph"/>
    <w:basedOn w:val="a"/>
    <w:uiPriority w:val="34"/>
    <w:qFormat/>
    <w:rsid w:val="001C4CC5"/>
    <w:pPr>
      <w:ind w:left="720"/>
      <w:contextualSpacing/>
    </w:pPr>
  </w:style>
  <w:style w:type="paragraph" w:customStyle="1" w:styleId="ConsPlusNormal">
    <w:name w:val="ConsPlusNormal"/>
    <w:link w:val="ConsPlusNormal0"/>
    <w:rsid w:val="001C4C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1C4CC5"/>
    <w:rPr>
      <w:rFonts w:ascii="Arial" w:eastAsia="Calibri" w:hAnsi="Arial" w:cs="Arial"/>
      <w:sz w:val="20"/>
      <w:szCs w:val="20"/>
      <w:lang w:eastAsia="ru-RU"/>
    </w:rPr>
  </w:style>
  <w:style w:type="character" w:customStyle="1" w:styleId="itemtext1">
    <w:name w:val="itemtext1"/>
    <w:rsid w:val="00845A12"/>
    <w:rPr>
      <w:rFonts w:ascii="Segoe UI" w:hAnsi="Segoe UI" w:cs="Segoe UI" w:hint="default"/>
      <w:color w:val="000000"/>
      <w:sz w:val="20"/>
      <w:szCs w:val="20"/>
    </w:rPr>
  </w:style>
  <w:style w:type="paragraph" w:customStyle="1" w:styleId="formattext">
    <w:name w:val="formattext"/>
    <w:basedOn w:val="a"/>
    <w:rsid w:val="00FC1C88"/>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semiHidden/>
    <w:unhideWhenUsed/>
    <w:rsid w:val="00FC1C88"/>
    <w:rPr>
      <w:color w:val="0000FF"/>
      <w:u w:val="single"/>
    </w:rPr>
  </w:style>
  <w:style w:type="character" w:customStyle="1" w:styleId="60">
    <w:name w:val="Заголовок 6 Знак"/>
    <w:basedOn w:val="a0"/>
    <w:link w:val="6"/>
    <w:uiPriority w:val="9"/>
    <w:semiHidden/>
    <w:rsid w:val="00C778C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4748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744100004"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cntd.ru/document/902347486" TargetMode="External"/><Relationship Id="rId5" Type="http://schemas.openxmlformats.org/officeDocument/2006/relationships/webSettings" Target="webSettings.xml"/><Relationship Id="rId10"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docs.cntd.ru/document/9023474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cp:revision>
  <cp:lastPrinted>2024-04-15T09:21:00Z</cp:lastPrinted>
  <dcterms:created xsi:type="dcterms:W3CDTF">2024-09-16T09:26:00Z</dcterms:created>
  <dcterms:modified xsi:type="dcterms:W3CDTF">2024-10-14T08:31:00Z</dcterms:modified>
</cp:coreProperties>
</file>