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084" w:rsidRPr="00B228BD" w:rsidRDefault="00095084" w:rsidP="00095084">
      <w:pPr>
        <w:spacing w:after="0" w:line="240" w:lineRule="auto"/>
        <w:jc w:val="right"/>
        <w:rPr>
          <w:rFonts w:ascii="Times New Roman" w:eastAsia="Times New Roman" w:hAnsi="Times New Roman" w:cs="Times New Roman"/>
          <w:b/>
          <w:bCs/>
          <w:sz w:val="26"/>
          <w:szCs w:val="26"/>
          <w:lang w:eastAsia="ru-RU"/>
        </w:rPr>
      </w:pPr>
      <w:r w:rsidRPr="00B228BD">
        <w:rPr>
          <w:rFonts w:ascii="Times New Roman" w:eastAsia="Times New Roman" w:hAnsi="Times New Roman" w:cs="Times New Roman"/>
          <w:b/>
          <w:bCs/>
          <w:noProof/>
          <w:sz w:val="26"/>
          <w:szCs w:val="26"/>
          <w:lang w:eastAsia="ru-RU"/>
        </w:rPr>
        <w:drawing>
          <wp:anchor distT="0" distB="0" distL="114300" distR="114300" simplePos="0" relativeHeight="251659264" behindDoc="0" locked="0" layoutInCell="1" allowOverlap="1" wp14:anchorId="44FFACFB" wp14:editId="1F9BF486">
            <wp:simplePos x="0" y="0"/>
            <wp:positionH relativeFrom="column">
              <wp:posOffset>2636520</wp:posOffset>
            </wp:positionH>
            <wp:positionV relativeFrom="paragraph">
              <wp:posOffset>-138430</wp:posOffset>
            </wp:positionV>
            <wp:extent cx="715645" cy="908685"/>
            <wp:effectExtent l="0" t="0" r="8255" b="5715"/>
            <wp:wrapTopAndBottom/>
            <wp:docPr id="1" name="Рисунок 1" descr="Ч-Белый новый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елый новый 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5645" cy="908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5084" w:rsidRPr="00B228BD" w:rsidRDefault="00095084" w:rsidP="00095084">
      <w:pPr>
        <w:autoSpaceDN w:val="0"/>
        <w:spacing w:after="0" w:line="240" w:lineRule="auto"/>
        <w:jc w:val="center"/>
        <w:rPr>
          <w:rFonts w:ascii="Times New Roman" w:eastAsia="Times New Roman" w:hAnsi="Times New Roman" w:cs="Times New Roman"/>
          <w:sz w:val="26"/>
          <w:szCs w:val="26"/>
          <w:lang w:eastAsia="ru-RU"/>
        </w:rPr>
      </w:pPr>
      <w:r w:rsidRPr="00B228BD">
        <w:rPr>
          <w:rFonts w:ascii="Times New Roman" w:eastAsia="Times New Roman" w:hAnsi="Times New Roman" w:cs="Times New Roman"/>
          <w:sz w:val="26"/>
          <w:szCs w:val="26"/>
          <w:lang w:eastAsia="ru-RU"/>
        </w:rPr>
        <w:t>МУНИЦИПАЛЬНОЕ СОБРАНИЕ</w:t>
      </w:r>
    </w:p>
    <w:p w:rsidR="00095084" w:rsidRPr="00B228BD" w:rsidRDefault="00095084" w:rsidP="00095084">
      <w:pPr>
        <w:autoSpaceDN w:val="0"/>
        <w:spacing w:after="0" w:line="240" w:lineRule="auto"/>
        <w:jc w:val="center"/>
        <w:rPr>
          <w:rFonts w:ascii="Times New Roman" w:eastAsia="Times New Roman" w:hAnsi="Times New Roman" w:cs="Times New Roman"/>
          <w:sz w:val="26"/>
          <w:szCs w:val="26"/>
          <w:lang w:eastAsia="ru-RU"/>
        </w:rPr>
      </w:pPr>
      <w:r w:rsidRPr="00B228BD">
        <w:rPr>
          <w:rFonts w:ascii="Times New Roman" w:eastAsia="Times New Roman" w:hAnsi="Times New Roman" w:cs="Times New Roman"/>
          <w:sz w:val="26"/>
          <w:szCs w:val="26"/>
          <w:lang w:eastAsia="ru-RU"/>
        </w:rPr>
        <w:t>КАДУЙСКОГО МУНИЦИПАЛЬНОГО ОКРУГА</w:t>
      </w:r>
    </w:p>
    <w:p w:rsidR="00095084" w:rsidRPr="00B228BD" w:rsidRDefault="00095084" w:rsidP="00095084">
      <w:pPr>
        <w:keepNext/>
        <w:autoSpaceDN w:val="0"/>
        <w:spacing w:after="0" w:line="240" w:lineRule="auto"/>
        <w:jc w:val="center"/>
        <w:outlineLvl w:val="3"/>
        <w:rPr>
          <w:rFonts w:ascii="Times New Roman" w:eastAsia="Times New Roman" w:hAnsi="Times New Roman" w:cs="Times New Roman"/>
          <w:sz w:val="26"/>
          <w:szCs w:val="26"/>
          <w:lang w:eastAsia="ru-RU"/>
        </w:rPr>
      </w:pPr>
      <w:r w:rsidRPr="00B228BD">
        <w:rPr>
          <w:rFonts w:ascii="Times New Roman" w:eastAsia="Times New Roman" w:hAnsi="Times New Roman" w:cs="Times New Roman"/>
          <w:sz w:val="26"/>
          <w:szCs w:val="26"/>
          <w:lang w:eastAsia="ru-RU"/>
        </w:rPr>
        <w:t>ВОЛОГОДСКОЙ ОБЛАСТИ</w:t>
      </w:r>
    </w:p>
    <w:p w:rsidR="00095084" w:rsidRPr="00B228BD" w:rsidRDefault="00095084" w:rsidP="00095084">
      <w:pPr>
        <w:autoSpaceDN w:val="0"/>
        <w:spacing w:after="0" w:line="240" w:lineRule="auto"/>
        <w:rPr>
          <w:rFonts w:ascii="Times New Roman" w:eastAsia="Times New Roman" w:hAnsi="Times New Roman" w:cs="Times New Roman"/>
          <w:sz w:val="26"/>
          <w:szCs w:val="26"/>
          <w:lang w:eastAsia="ru-RU"/>
        </w:rPr>
      </w:pPr>
    </w:p>
    <w:p w:rsidR="00095084" w:rsidRPr="00B228BD" w:rsidRDefault="00095084" w:rsidP="00095084">
      <w:pPr>
        <w:autoSpaceDN w:val="0"/>
        <w:spacing w:after="0" w:line="240" w:lineRule="auto"/>
        <w:rPr>
          <w:rFonts w:ascii="Times New Roman" w:eastAsia="Times New Roman" w:hAnsi="Times New Roman" w:cs="Times New Roman"/>
          <w:sz w:val="26"/>
          <w:szCs w:val="26"/>
          <w:lang w:eastAsia="ru-RU"/>
        </w:rPr>
      </w:pPr>
    </w:p>
    <w:p w:rsidR="00095084" w:rsidRPr="00B228BD" w:rsidRDefault="00095084" w:rsidP="00095084">
      <w:pPr>
        <w:keepNext/>
        <w:autoSpaceDN w:val="0"/>
        <w:spacing w:after="0" w:line="240" w:lineRule="auto"/>
        <w:jc w:val="center"/>
        <w:outlineLvl w:val="3"/>
        <w:rPr>
          <w:rFonts w:ascii="Times New Roman" w:eastAsia="Times New Roman" w:hAnsi="Times New Roman" w:cs="Times New Roman"/>
          <w:b/>
          <w:sz w:val="26"/>
          <w:szCs w:val="26"/>
          <w:lang w:eastAsia="ru-RU"/>
        </w:rPr>
      </w:pPr>
      <w:proofErr w:type="gramStart"/>
      <w:r w:rsidRPr="00B228BD">
        <w:rPr>
          <w:rFonts w:ascii="Times New Roman" w:eastAsia="Times New Roman" w:hAnsi="Times New Roman" w:cs="Times New Roman"/>
          <w:b/>
          <w:sz w:val="26"/>
          <w:szCs w:val="26"/>
          <w:lang w:eastAsia="ru-RU"/>
        </w:rPr>
        <w:t>Р</w:t>
      </w:r>
      <w:proofErr w:type="gramEnd"/>
      <w:r w:rsidRPr="00B228BD">
        <w:rPr>
          <w:rFonts w:ascii="Times New Roman" w:eastAsia="Times New Roman" w:hAnsi="Times New Roman" w:cs="Times New Roman"/>
          <w:b/>
          <w:sz w:val="26"/>
          <w:szCs w:val="26"/>
          <w:lang w:eastAsia="ru-RU"/>
        </w:rPr>
        <w:t xml:space="preserve"> Е Ш Е Н И Е </w:t>
      </w:r>
    </w:p>
    <w:p w:rsidR="00095084" w:rsidRPr="00B228BD" w:rsidRDefault="00095084" w:rsidP="00095084">
      <w:pPr>
        <w:autoSpaceDN w:val="0"/>
        <w:spacing w:after="0" w:line="240" w:lineRule="auto"/>
        <w:jc w:val="center"/>
        <w:rPr>
          <w:rFonts w:ascii="Times New Roman" w:eastAsia="Times New Roman" w:hAnsi="Times New Roman" w:cs="Times New Roman"/>
          <w:b/>
          <w:sz w:val="26"/>
          <w:szCs w:val="26"/>
          <w:lang w:eastAsia="ru-RU"/>
        </w:rPr>
      </w:pPr>
    </w:p>
    <w:p w:rsidR="00095084" w:rsidRPr="00B228BD" w:rsidRDefault="00095084" w:rsidP="00095084">
      <w:pPr>
        <w:tabs>
          <w:tab w:val="left" w:pos="0"/>
          <w:tab w:val="left" w:pos="4253"/>
        </w:tabs>
        <w:autoSpaceDN w:val="0"/>
        <w:spacing w:after="0" w:line="240" w:lineRule="auto"/>
        <w:jc w:val="both"/>
        <w:rPr>
          <w:rFonts w:ascii="Times New Roman" w:eastAsia="Times New Roman" w:hAnsi="Times New Roman" w:cs="Times New Roman"/>
          <w:sz w:val="26"/>
          <w:szCs w:val="26"/>
          <w:lang w:eastAsia="ru-RU"/>
        </w:rPr>
      </w:pPr>
      <w:r w:rsidRPr="00B228BD">
        <w:rPr>
          <w:rFonts w:ascii="Times New Roman" w:eastAsia="Times New Roman" w:hAnsi="Times New Roman" w:cs="Times New Roman"/>
          <w:sz w:val="26"/>
          <w:szCs w:val="26"/>
          <w:lang w:eastAsia="ru-RU"/>
        </w:rPr>
        <w:t xml:space="preserve">    </w:t>
      </w:r>
      <w:r w:rsidR="00B228BD">
        <w:rPr>
          <w:rFonts w:ascii="Times New Roman" w:eastAsia="Times New Roman" w:hAnsi="Times New Roman" w:cs="Times New Roman"/>
          <w:sz w:val="26"/>
          <w:szCs w:val="26"/>
          <w:lang w:eastAsia="ru-RU"/>
        </w:rPr>
        <w:t xml:space="preserve">24 июня </w:t>
      </w:r>
      <w:r w:rsidRPr="00B228BD">
        <w:rPr>
          <w:rFonts w:ascii="Times New Roman" w:eastAsia="Times New Roman" w:hAnsi="Times New Roman" w:cs="Times New Roman"/>
          <w:sz w:val="26"/>
          <w:szCs w:val="26"/>
          <w:lang w:eastAsia="ru-RU"/>
        </w:rPr>
        <w:t xml:space="preserve">2026 года                                                                           </w:t>
      </w:r>
      <w:r w:rsidR="00B228BD">
        <w:rPr>
          <w:rFonts w:ascii="Times New Roman" w:eastAsia="Times New Roman" w:hAnsi="Times New Roman" w:cs="Times New Roman"/>
          <w:sz w:val="26"/>
          <w:szCs w:val="26"/>
          <w:lang w:eastAsia="ru-RU"/>
        </w:rPr>
        <w:t xml:space="preserve">                    </w:t>
      </w:r>
      <w:r w:rsidRPr="00B228BD">
        <w:rPr>
          <w:rFonts w:ascii="Times New Roman" w:eastAsia="Times New Roman" w:hAnsi="Times New Roman" w:cs="Times New Roman"/>
          <w:sz w:val="26"/>
          <w:szCs w:val="26"/>
          <w:lang w:eastAsia="ru-RU"/>
        </w:rPr>
        <w:t xml:space="preserve">      № </w:t>
      </w:r>
      <w:r w:rsidR="00B228BD">
        <w:rPr>
          <w:rFonts w:ascii="Times New Roman" w:eastAsia="Times New Roman" w:hAnsi="Times New Roman" w:cs="Times New Roman"/>
          <w:sz w:val="26"/>
          <w:szCs w:val="26"/>
          <w:lang w:eastAsia="ru-RU"/>
        </w:rPr>
        <w:t>47</w:t>
      </w:r>
    </w:p>
    <w:p w:rsidR="00095084" w:rsidRPr="00B228BD" w:rsidRDefault="00095084" w:rsidP="00095084">
      <w:pPr>
        <w:tabs>
          <w:tab w:val="left" w:pos="142"/>
          <w:tab w:val="left" w:pos="4253"/>
        </w:tabs>
        <w:autoSpaceDN w:val="0"/>
        <w:spacing w:after="0" w:line="240" w:lineRule="auto"/>
        <w:ind w:right="83"/>
        <w:jc w:val="center"/>
        <w:rPr>
          <w:rFonts w:ascii="Times New Roman" w:eastAsia="Times New Roman" w:hAnsi="Times New Roman" w:cs="Times New Roman"/>
          <w:sz w:val="26"/>
          <w:szCs w:val="26"/>
          <w:lang w:eastAsia="ru-RU"/>
        </w:rPr>
      </w:pPr>
      <w:proofErr w:type="spellStart"/>
      <w:r w:rsidRPr="00B228BD">
        <w:rPr>
          <w:rFonts w:ascii="Times New Roman" w:eastAsia="Times New Roman" w:hAnsi="Times New Roman" w:cs="Times New Roman"/>
          <w:sz w:val="26"/>
          <w:szCs w:val="26"/>
          <w:lang w:eastAsia="ru-RU"/>
        </w:rPr>
        <w:t>рп</w:t>
      </w:r>
      <w:proofErr w:type="spellEnd"/>
      <w:r w:rsidRPr="00B228BD">
        <w:rPr>
          <w:rFonts w:ascii="Times New Roman" w:eastAsia="Times New Roman" w:hAnsi="Times New Roman" w:cs="Times New Roman"/>
          <w:sz w:val="26"/>
          <w:szCs w:val="26"/>
          <w:lang w:eastAsia="ru-RU"/>
        </w:rPr>
        <w:t xml:space="preserve"> </w:t>
      </w:r>
      <w:proofErr w:type="spellStart"/>
      <w:r w:rsidRPr="00B228BD">
        <w:rPr>
          <w:rFonts w:ascii="Times New Roman" w:eastAsia="Times New Roman" w:hAnsi="Times New Roman" w:cs="Times New Roman"/>
          <w:sz w:val="26"/>
          <w:szCs w:val="26"/>
          <w:lang w:eastAsia="ru-RU"/>
        </w:rPr>
        <w:t>Кадуй</w:t>
      </w:r>
      <w:proofErr w:type="spellEnd"/>
    </w:p>
    <w:p w:rsidR="00095084" w:rsidRPr="00B228BD" w:rsidRDefault="00095084" w:rsidP="00095084">
      <w:pPr>
        <w:tabs>
          <w:tab w:val="left" w:pos="142"/>
          <w:tab w:val="left" w:pos="4253"/>
        </w:tabs>
        <w:autoSpaceDN w:val="0"/>
        <w:spacing w:after="0" w:line="240" w:lineRule="auto"/>
        <w:ind w:right="83"/>
        <w:jc w:val="center"/>
        <w:rPr>
          <w:rFonts w:ascii="Times New Roman" w:eastAsia="Times New Roman" w:hAnsi="Times New Roman" w:cs="Times New Roman"/>
          <w:sz w:val="26"/>
          <w:szCs w:val="26"/>
          <w:lang w:eastAsia="ru-RU"/>
        </w:rPr>
      </w:pPr>
    </w:p>
    <w:p w:rsidR="00095084" w:rsidRPr="00B228BD" w:rsidRDefault="00095084" w:rsidP="00095084">
      <w:pPr>
        <w:spacing w:after="0" w:line="240" w:lineRule="auto"/>
        <w:jc w:val="center"/>
        <w:rPr>
          <w:rFonts w:ascii="Times New Roman" w:eastAsia="Times New Roman" w:hAnsi="Times New Roman" w:cs="Times New Roman"/>
          <w:b/>
          <w:color w:val="000000"/>
          <w:sz w:val="26"/>
          <w:szCs w:val="26"/>
          <w:lang w:eastAsia="ru-RU"/>
        </w:rPr>
      </w:pPr>
      <w:r w:rsidRPr="00B228BD">
        <w:rPr>
          <w:rFonts w:ascii="Times New Roman" w:eastAsia="Times New Roman" w:hAnsi="Times New Roman" w:cs="Times New Roman"/>
          <w:b/>
          <w:color w:val="000000"/>
          <w:sz w:val="26"/>
          <w:szCs w:val="26"/>
          <w:lang w:eastAsia="ru-RU"/>
        </w:rPr>
        <w:t xml:space="preserve">Об утверждении Положения о собраниях и конференциях граждан (собраниях делегатов) в </w:t>
      </w:r>
      <w:proofErr w:type="spellStart"/>
      <w:r w:rsidRPr="00B228BD">
        <w:rPr>
          <w:rFonts w:ascii="Times New Roman" w:eastAsia="Times New Roman" w:hAnsi="Times New Roman" w:cs="Times New Roman"/>
          <w:b/>
          <w:color w:val="000000"/>
          <w:sz w:val="26"/>
          <w:szCs w:val="26"/>
          <w:lang w:eastAsia="ru-RU"/>
        </w:rPr>
        <w:t>Кадуйском</w:t>
      </w:r>
      <w:proofErr w:type="spellEnd"/>
      <w:r w:rsidRPr="00B228BD">
        <w:rPr>
          <w:rFonts w:ascii="Times New Roman" w:eastAsia="Times New Roman" w:hAnsi="Times New Roman" w:cs="Times New Roman"/>
          <w:b/>
          <w:color w:val="000000"/>
          <w:sz w:val="26"/>
          <w:szCs w:val="26"/>
          <w:lang w:eastAsia="ru-RU"/>
        </w:rPr>
        <w:t xml:space="preserve"> муниципальном округе Вологодской области</w:t>
      </w:r>
    </w:p>
    <w:p w:rsidR="00095084" w:rsidRPr="00B228BD" w:rsidRDefault="00095084" w:rsidP="00095084">
      <w:pPr>
        <w:spacing w:after="0" w:line="240" w:lineRule="auto"/>
        <w:jc w:val="center"/>
        <w:rPr>
          <w:rFonts w:ascii="Times New Roman" w:eastAsia="Times New Roman" w:hAnsi="Times New Roman" w:cs="Times New Roman"/>
          <w:b/>
          <w:color w:val="000000"/>
          <w:sz w:val="26"/>
          <w:szCs w:val="26"/>
          <w:lang w:eastAsia="ru-RU"/>
        </w:rPr>
      </w:pPr>
    </w:p>
    <w:p w:rsidR="00095084" w:rsidRPr="00B228BD" w:rsidRDefault="00095084" w:rsidP="00095084">
      <w:pPr>
        <w:spacing w:after="0" w:line="240" w:lineRule="auto"/>
        <w:jc w:val="center"/>
        <w:rPr>
          <w:rFonts w:ascii="Times New Roman" w:eastAsia="Times New Roman" w:hAnsi="Times New Roman" w:cs="Times New Roman"/>
          <w:b/>
          <w:color w:val="000000"/>
          <w:sz w:val="26"/>
          <w:szCs w:val="26"/>
          <w:lang w:eastAsia="ru-RU"/>
        </w:rPr>
      </w:pPr>
    </w:p>
    <w:p w:rsidR="00095084" w:rsidRPr="00B228BD" w:rsidRDefault="00095084" w:rsidP="00095084">
      <w:pPr>
        <w:spacing w:after="0" w:line="240" w:lineRule="auto"/>
        <w:jc w:val="both"/>
        <w:rPr>
          <w:rFonts w:ascii="Times New Roman" w:eastAsia="Times New Roman" w:hAnsi="Times New Roman" w:cs="Times New Roman"/>
          <w:sz w:val="26"/>
          <w:szCs w:val="26"/>
          <w:lang w:eastAsia="ru-RU"/>
        </w:rPr>
      </w:pPr>
      <w:r w:rsidRPr="00B228BD">
        <w:rPr>
          <w:rFonts w:ascii="Times New Roman" w:eastAsia="Times New Roman" w:hAnsi="Times New Roman" w:cs="Times New Roman"/>
          <w:sz w:val="26"/>
          <w:szCs w:val="26"/>
          <w:lang w:eastAsia="ru-RU"/>
        </w:rPr>
        <w:t xml:space="preserve">        </w:t>
      </w:r>
      <w:proofErr w:type="gramStart"/>
      <w:r w:rsidRPr="00B228BD">
        <w:rPr>
          <w:rFonts w:ascii="Times New Roman" w:eastAsia="Times New Roman" w:hAnsi="Times New Roman" w:cs="Times New Roman"/>
          <w:sz w:val="26"/>
          <w:szCs w:val="26"/>
          <w:lang w:eastAsia="ru-RU"/>
        </w:rPr>
        <w:t>В соответствии с Федеральным законом №33-ФЗ от 20.03.2025 года «Об общих принципах организации местного самоуправления в единой системе публичной власти», на основании Закона Вологодской области от 28.04.2022 № 5113-ОЗ «О преобразовании всех поселений, входящих в состав Кадуйского муниципального района Вологодской област</w:t>
      </w:r>
      <w:bookmarkStart w:id="0" w:name="_GoBack"/>
      <w:bookmarkEnd w:id="0"/>
      <w:r w:rsidRPr="00B228BD">
        <w:rPr>
          <w:rFonts w:ascii="Times New Roman" w:eastAsia="Times New Roman" w:hAnsi="Times New Roman" w:cs="Times New Roman"/>
          <w:sz w:val="26"/>
          <w:szCs w:val="26"/>
          <w:lang w:eastAsia="ru-RU"/>
        </w:rPr>
        <w:t>и, путем их объединения, наделении вновь образованного муниципального образования статусом муниципального округа и установлении границ Кадуйского муниципального округа Вологодской области», руководствуясь</w:t>
      </w:r>
      <w:proofErr w:type="gramEnd"/>
      <w:r w:rsidRPr="00B228BD">
        <w:rPr>
          <w:rFonts w:ascii="Times New Roman" w:eastAsia="Times New Roman" w:hAnsi="Times New Roman" w:cs="Times New Roman"/>
          <w:sz w:val="26"/>
          <w:szCs w:val="26"/>
          <w:lang w:eastAsia="ru-RU"/>
        </w:rPr>
        <w:t xml:space="preserve"> статьей 24 Устава Кадуйского муниципального округа, Муниципальное Собрание Кадуйского муниципального округа Вологодской области решило:</w:t>
      </w:r>
    </w:p>
    <w:p w:rsidR="00095084" w:rsidRPr="00B228BD" w:rsidRDefault="00095084" w:rsidP="00095084">
      <w:pPr>
        <w:spacing w:after="0" w:line="240" w:lineRule="auto"/>
        <w:jc w:val="both"/>
        <w:rPr>
          <w:rFonts w:ascii="Times New Roman" w:eastAsia="Times New Roman" w:hAnsi="Times New Roman" w:cs="Times New Roman"/>
          <w:sz w:val="26"/>
          <w:szCs w:val="26"/>
          <w:lang w:eastAsia="ru-RU"/>
        </w:rPr>
      </w:pPr>
      <w:r w:rsidRPr="00B228BD">
        <w:rPr>
          <w:rFonts w:ascii="Times New Roman" w:eastAsia="Times New Roman" w:hAnsi="Times New Roman" w:cs="Times New Roman"/>
          <w:sz w:val="26"/>
          <w:szCs w:val="26"/>
          <w:lang w:eastAsia="ru-RU"/>
        </w:rPr>
        <w:t xml:space="preserve">         1. Утвердить Положение о собраниях и конференциях граждан (собраниях делегатов) в </w:t>
      </w:r>
      <w:proofErr w:type="spellStart"/>
      <w:r w:rsidRPr="00B228BD">
        <w:rPr>
          <w:rFonts w:ascii="Times New Roman" w:eastAsia="Times New Roman" w:hAnsi="Times New Roman" w:cs="Times New Roman"/>
          <w:sz w:val="26"/>
          <w:szCs w:val="26"/>
          <w:lang w:eastAsia="ru-RU"/>
        </w:rPr>
        <w:t>Кадуйском</w:t>
      </w:r>
      <w:proofErr w:type="spellEnd"/>
      <w:r w:rsidRPr="00B228BD">
        <w:rPr>
          <w:rFonts w:ascii="Times New Roman" w:eastAsia="Times New Roman" w:hAnsi="Times New Roman" w:cs="Times New Roman"/>
          <w:sz w:val="26"/>
          <w:szCs w:val="26"/>
          <w:lang w:eastAsia="ru-RU"/>
        </w:rPr>
        <w:t xml:space="preserve"> муниципальном округе Вологодской области согласно приложению к настоящему решению.</w:t>
      </w:r>
    </w:p>
    <w:p w:rsidR="00095084" w:rsidRPr="00B228BD" w:rsidRDefault="00095084" w:rsidP="00095084">
      <w:pPr>
        <w:pStyle w:val="Default"/>
        <w:widowControl w:val="0"/>
        <w:ind w:firstLine="709"/>
        <w:jc w:val="both"/>
        <w:rPr>
          <w:sz w:val="26"/>
          <w:szCs w:val="26"/>
        </w:rPr>
      </w:pPr>
      <w:r w:rsidRPr="00B228BD">
        <w:rPr>
          <w:rFonts w:eastAsia="Times New Roman"/>
          <w:sz w:val="26"/>
          <w:szCs w:val="26"/>
          <w:lang w:eastAsia="ru-RU"/>
        </w:rPr>
        <w:t xml:space="preserve">2.    </w:t>
      </w:r>
      <w:r w:rsidRPr="00B228BD">
        <w:rPr>
          <w:sz w:val="26"/>
          <w:szCs w:val="26"/>
        </w:rPr>
        <w:t xml:space="preserve">Признать утратившими силу: </w:t>
      </w:r>
    </w:p>
    <w:p w:rsidR="00095084" w:rsidRPr="00B228BD" w:rsidRDefault="00095084" w:rsidP="00095084">
      <w:pPr>
        <w:pStyle w:val="Default"/>
        <w:widowControl w:val="0"/>
        <w:ind w:firstLine="709"/>
        <w:jc w:val="both"/>
        <w:rPr>
          <w:sz w:val="26"/>
          <w:szCs w:val="26"/>
        </w:rPr>
      </w:pPr>
      <w:r w:rsidRPr="00B228BD">
        <w:rPr>
          <w:sz w:val="26"/>
          <w:szCs w:val="26"/>
        </w:rPr>
        <w:t>- Решение Муниципального Собрания Кадуйског</w:t>
      </w:r>
      <w:r w:rsidR="00A70156" w:rsidRPr="00B228BD">
        <w:rPr>
          <w:sz w:val="26"/>
          <w:szCs w:val="26"/>
        </w:rPr>
        <w:t>о муниципального района от 28.12.2005 № 160 «Об утверждении Положения о</w:t>
      </w:r>
      <w:r w:rsidRPr="00B228BD">
        <w:rPr>
          <w:sz w:val="26"/>
          <w:szCs w:val="26"/>
        </w:rPr>
        <w:t xml:space="preserve"> собраниях </w:t>
      </w:r>
      <w:r w:rsidR="00A70156" w:rsidRPr="00B228BD">
        <w:rPr>
          <w:sz w:val="26"/>
          <w:szCs w:val="26"/>
        </w:rPr>
        <w:t xml:space="preserve">и </w:t>
      </w:r>
      <w:r w:rsidRPr="00B228BD">
        <w:rPr>
          <w:sz w:val="26"/>
          <w:szCs w:val="26"/>
        </w:rPr>
        <w:t>конференция</w:t>
      </w:r>
      <w:r w:rsidR="00A70156" w:rsidRPr="00B228BD">
        <w:rPr>
          <w:sz w:val="26"/>
          <w:szCs w:val="26"/>
        </w:rPr>
        <w:t>х</w:t>
      </w:r>
      <w:r w:rsidRPr="00B228BD">
        <w:rPr>
          <w:sz w:val="26"/>
          <w:szCs w:val="26"/>
        </w:rPr>
        <w:t xml:space="preserve"> граждан </w:t>
      </w:r>
      <w:r w:rsidR="00A70156" w:rsidRPr="00B228BD">
        <w:rPr>
          <w:sz w:val="26"/>
          <w:szCs w:val="26"/>
        </w:rPr>
        <w:t xml:space="preserve">в </w:t>
      </w:r>
      <w:proofErr w:type="spellStart"/>
      <w:r w:rsidRPr="00B228BD">
        <w:rPr>
          <w:sz w:val="26"/>
          <w:szCs w:val="26"/>
        </w:rPr>
        <w:t>Кадуй</w:t>
      </w:r>
      <w:r w:rsidR="00A70156" w:rsidRPr="00B228BD">
        <w:rPr>
          <w:sz w:val="26"/>
          <w:szCs w:val="26"/>
        </w:rPr>
        <w:t>ском</w:t>
      </w:r>
      <w:proofErr w:type="spellEnd"/>
      <w:r w:rsidR="00A70156" w:rsidRPr="00B228BD">
        <w:rPr>
          <w:sz w:val="26"/>
          <w:szCs w:val="26"/>
        </w:rPr>
        <w:t xml:space="preserve"> муниципальном районе</w:t>
      </w:r>
      <w:r w:rsidRPr="00B228BD">
        <w:rPr>
          <w:sz w:val="26"/>
          <w:szCs w:val="26"/>
        </w:rPr>
        <w:t xml:space="preserve">»; </w:t>
      </w:r>
    </w:p>
    <w:p w:rsidR="00095084" w:rsidRPr="00B228BD" w:rsidRDefault="00095084" w:rsidP="00095084">
      <w:pPr>
        <w:widowControl w:val="0"/>
        <w:spacing w:after="0" w:line="240" w:lineRule="auto"/>
        <w:ind w:firstLine="709"/>
        <w:jc w:val="both"/>
        <w:rPr>
          <w:rFonts w:ascii="Times New Roman" w:hAnsi="Times New Roman" w:cs="Times New Roman"/>
          <w:sz w:val="26"/>
          <w:szCs w:val="26"/>
        </w:rPr>
      </w:pPr>
      <w:r w:rsidRPr="00B228BD">
        <w:rPr>
          <w:rFonts w:ascii="Times New Roman" w:hAnsi="Times New Roman" w:cs="Times New Roman"/>
          <w:sz w:val="26"/>
          <w:szCs w:val="26"/>
        </w:rPr>
        <w:t xml:space="preserve">- Решение Совета сельского поселения Никольское </w:t>
      </w:r>
      <w:r w:rsidR="00DB4C8A" w:rsidRPr="00B228BD">
        <w:rPr>
          <w:rFonts w:ascii="Times New Roman" w:hAnsi="Times New Roman" w:cs="Times New Roman"/>
          <w:sz w:val="26"/>
          <w:szCs w:val="26"/>
        </w:rPr>
        <w:t>Кадуйского муниципального района Вологодской области от 11.12.2015 № 31</w:t>
      </w:r>
      <w:r w:rsidRPr="00B228BD">
        <w:rPr>
          <w:rFonts w:ascii="Times New Roman" w:hAnsi="Times New Roman" w:cs="Times New Roman"/>
          <w:sz w:val="26"/>
          <w:szCs w:val="26"/>
        </w:rPr>
        <w:t xml:space="preserve"> «Об утверждении Положения о собраниях </w:t>
      </w:r>
      <w:r w:rsidR="00DB4C8A" w:rsidRPr="00B228BD">
        <w:rPr>
          <w:rFonts w:ascii="Times New Roman" w:hAnsi="Times New Roman" w:cs="Times New Roman"/>
          <w:sz w:val="26"/>
          <w:szCs w:val="26"/>
        </w:rPr>
        <w:t>и конференциях</w:t>
      </w:r>
      <w:r w:rsidRPr="00B228BD">
        <w:rPr>
          <w:rFonts w:ascii="Times New Roman" w:hAnsi="Times New Roman" w:cs="Times New Roman"/>
          <w:sz w:val="26"/>
          <w:szCs w:val="26"/>
        </w:rPr>
        <w:t xml:space="preserve"> граждан </w:t>
      </w:r>
      <w:r w:rsidR="00DB4C8A" w:rsidRPr="00B228BD">
        <w:rPr>
          <w:rFonts w:ascii="Times New Roman" w:hAnsi="Times New Roman" w:cs="Times New Roman"/>
          <w:sz w:val="26"/>
          <w:szCs w:val="26"/>
        </w:rPr>
        <w:t>в сельском</w:t>
      </w:r>
      <w:r w:rsidRPr="00B228BD">
        <w:rPr>
          <w:rFonts w:ascii="Times New Roman" w:hAnsi="Times New Roman" w:cs="Times New Roman"/>
          <w:sz w:val="26"/>
          <w:szCs w:val="26"/>
        </w:rPr>
        <w:t xml:space="preserve"> п</w:t>
      </w:r>
      <w:r w:rsidR="00DB4C8A" w:rsidRPr="00B228BD">
        <w:rPr>
          <w:rFonts w:ascii="Times New Roman" w:hAnsi="Times New Roman" w:cs="Times New Roman"/>
          <w:sz w:val="26"/>
          <w:szCs w:val="26"/>
        </w:rPr>
        <w:t>оселении</w:t>
      </w:r>
      <w:r w:rsidRPr="00B228BD">
        <w:rPr>
          <w:rFonts w:ascii="Times New Roman" w:hAnsi="Times New Roman" w:cs="Times New Roman"/>
          <w:sz w:val="26"/>
          <w:szCs w:val="26"/>
        </w:rPr>
        <w:t>»;</w:t>
      </w:r>
    </w:p>
    <w:p w:rsidR="00095084" w:rsidRPr="00B228BD" w:rsidRDefault="00095084" w:rsidP="00095084">
      <w:pPr>
        <w:pStyle w:val="Default"/>
        <w:widowControl w:val="0"/>
        <w:ind w:firstLine="709"/>
        <w:jc w:val="both"/>
        <w:rPr>
          <w:sz w:val="26"/>
          <w:szCs w:val="26"/>
        </w:rPr>
      </w:pPr>
      <w:r w:rsidRPr="00B228BD">
        <w:rPr>
          <w:sz w:val="26"/>
          <w:szCs w:val="26"/>
        </w:rPr>
        <w:t xml:space="preserve">- </w:t>
      </w:r>
      <w:r w:rsidR="00DB4C8A" w:rsidRPr="00B228BD">
        <w:rPr>
          <w:sz w:val="26"/>
          <w:szCs w:val="26"/>
        </w:rPr>
        <w:t>Решение Совета сельского поселения Никольское Кадуйского муниципального района Вологодской области от 16.11.2020 года № 30</w:t>
      </w:r>
      <w:r w:rsidR="00A70156" w:rsidRPr="00B228BD">
        <w:rPr>
          <w:sz w:val="26"/>
          <w:szCs w:val="26"/>
        </w:rPr>
        <w:t xml:space="preserve"> «О внесении изменений в решение Совета сельского поселения Никольское Кадуйского муниципального района от 21.10.2016 года № 56 «Об утверждении Положения о собраниях и конференциях граждан в сельском поселении </w:t>
      </w:r>
      <w:proofErr w:type="spellStart"/>
      <w:r w:rsidR="00A70156" w:rsidRPr="00B228BD">
        <w:rPr>
          <w:sz w:val="26"/>
          <w:szCs w:val="26"/>
        </w:rPr>
        <w:t>Семизерье</w:t>
      </w:r>
      <w:proofErr w:type="spellEnd"/>
      <w:r w:rsidR="00A70156" w:rsidRPr="00B228BD">
        <w:rPr>
          <w:sz w:val="26"/>
          <w:szCs w:val="26"/>
        </w:rPr>
        <w:t>»</w:t>
      </w:r>
      <w:r w:rsidR="00DB4C8A" w:rsidRPr="00B228BD">
        <w:rPr>
          <w:sz w:val="26"/>
          <w:szCs w:val="26"/>
        </w:rPr>
        <w:t>;</w:t>
      </w:r>
    </w:p>
    <w:p w:rsidR="00095084" w:rsidRPr="00B228BD" w:rsidRDefault="00095084" w:rsidP="00095084">
      <w:pPr>
        <w:pStyle w:val="Default"/>
        <w:widowControl w:val="0"/>
        <w:ind w:firstLine="709"/>
        <w:jc w:val="both"/>
        <w:rPr>
          <w:sz w:val="26"/>
          <w:szCs w:val="26"/>
        </w:rPr>
      </w:pPr>
      <w:r w:rsidRPr="00B228BD">
        <w:rPr>
          <w:sz w:val="26"/>
          <w:szCs w:val="26"/>
        </w:rPr>
        <w:t xml:space="preserve">- </w:t>
      </w:r>
      <w:r w:rsidR="00DB4C8A" w:rsidRPr="00B228BD">
        <w:rPr>
          <w:sz w:val="26"/>
          <w:szCs w:val="26"/>
        </w:rPr>
        <w:t xml:space="preserve">Решение Совета сельского поселения </w:t>
      </w:r>
      <w:proofErr w:type="spellStart"/>
      <w:r w:rsidR="00DB4C8A" w:rsidRPr="00B228BD">
        <w:rPr>
          <w:sz w:val="26"/>
          <w:szCs w:val="26"/>
        </w:rPr>
        <w:t>Семизерье</w:t>
      </w:r>
      <w:proofErr w:type="spellEnd"/>
      <w:r w:rsidR="00DB4C8A" w:rsidRPr="00B228BD">
        <w:rPr>
          <w:sz w:val="26"/>
          <w:szCs w:val="26"/>
        </w:rPr>
        <w:t xml:space="preserve"> Кадуйского муниципального района Вологодской области от 19.11.2015 года № 29 «Об утверждении Положения о собраниях и конференциях граждан в сельском поселении </w:t>
      </w:r>
      <w:proofErr w:type="spellStart"/>
      <w:r w:rsidR="00DB4C8A" w:rsidRPr="00B228BD">
        <w:rPr>
          <w:sz w:val="26"/>
          <w:szCs w:val="26"/>
        </w:rPr>
        <w:t>Семизерье</w:t>
      </w:r>
      <w:proofErr w:type="spellEnd"/>
      <w:r w:rsidR="00DB4C8A" w:rsidRPr="00B228BD">
        <w:rPr>
          <w:sz w:val="26"/>
          <w:szCs w:val="26"/>
        </w:rPr>
        <w:t>»;</w:t>
      </w:r>
    </w:p>
    <w:p w:rsidR="00DB4C8A" w:rsidRPr="00B228BD" w:rsidRDefault="00095084" w:rsidP="00A70156">
      <w:pPr>
        <w:pStyle w:val="Default"/>
        <w:widowControl w:val="0"/>
        <w:ind w:firstLine="709"/>
        <w:jc w:val="both"/>
        <w:rPr>
          <w:sz w:val="26"/>
          <w:szCs w:val="26"/>
        </w:rPr>
      </w:pPr>
      <w:r w:rsidRPr="00B228BD">
        <w:rPr>
          <w:sz w:val="26"/>
          <w:szCs w:val="26"/>
        </w:rPr>
        <w:t>- Решение Совет</w:t>
      </w:r>
      <w:r w:rsidR="00DB4C8A" w:rsidRPr="00B228BD">
        <w:rPr>
          <w:sz w:val="26"/>
          <w:szCs w:val="26"/>
        </w:rPr>
        <w:t xml:space="preserve">а сельского поселения </w:t>
      </w:r>
      <w:proofErr w:type="spellStart"/>
      <w:r w:rsidR="00DB4C8A" w:rsidRPr="00B228BD">
        <w:rPr>
          <w:sz w:val="26"/>
          <w:szCs w:val="26"/>
        </w:rPr>
        <w:t>Семизерье</w:t>
      </w:r>
      <w:proofErr w:type="spellEnd"/>
      <w:r w:rsidR="00DB4C8A" w:rsidRPr="00B228BD">
        <w:rPr>
          <w:sz w:val="26"/>
          <w:szCs w:val="26"/>
        </w:rPr>
        <w:t xml:space="preserve"> Кадуйского муниципального района Вологодской области от 30.11.2020 года № 42</w:t>
      </w:r>
      <w:r w:rsidRPr="00B228BD">
        <w:rPr>
          <w:sz w:val="26"/>
          <w:szCs w:val="26"/>
        </w:rPr>
        <w:t xml:space="preserve"> «О внесении изменений в решение </w:t>
      </w:r>
      <w:r w:rsidR="00DB4C8A" w:rsidRPr="00B228BD">
        <w:rPr>
          <w:sz w:val="26"/>
          <w:szCs w:val="26"/>
        </w:rPr>
        <w:t xml:space="preserve">Совета сельского поселения </w:t>
      </w:r>
      <w:proofErr w:type="spellStart"/>
      <w:r w:rsidR="00DB4C8A" w:rsidRPr="00B228BD">
        <w:rPr>
          <w:sz w:val="26"/>
          <w:szCs w:val="26"/>
        </w:rPr>
        <w:t>Семизерье</w:t>
      </w:r>
      <w:proofErr w:type="spellEnd"/>
      <w:r w:rsidR="00DB4C8A" w:rsidRPr="00B228BD">
        <w:rPr>
          <w:sz w:val="26"/>
          <w:szCs w:val="26"/>
        </w:rPr>
        <w:t xml:space="preserve"> Кадуйского муниципал</w:t>
      </w:r>
      <w:r w:rsidR="00A70156" w:rsidRPr="00B228BD">
        <w:rPr>
          <w:sz w:val="26"/>
          <w:szCs w:val="26"/>
        </w:rPr>
        <w:t>ьного района</w:t>
      </w:r>
      <w:r w:rsidR="00DB4C8A" w:rsidRPr="00B228BD">
        <w:rPr>
          <w:sz w:val="26"/>
          <w:szCs w:val="26"/>
        </w:rPr>
        <w:t xml:space="preserve"> от 19.11.2015 года № 29 ««Об утверждении Положения о собраниях и конференциях граждан в сельском поселении </w:t>
      </w:r>
      <w:proofErr w:type="spellStart"/>
      <w:r w:rsidR="00DB4C8A" w:rsidRPr="00B228BD">
        <w:rPr>
          <w:sz w:val="26"/>
          <w:szCs w:val="26"/>
        </w:rPr>
        <w:t>Семизерье</w:t>
      </w:r>
      <w:proofErr w:type="spellEnd"/>
      <w:r w:rsidR="00DB4C8A" w:rsidRPr="00B228BD">
        <w:rPr>
          <w:sz w:val="26"/>
          <w:szCs w:val="26"/>
        </w:rPr>
        <w:t>»</w:t>
      </w:r>
      <w:r w:rsidRPr="00B228BD">
        <w:rPr>
          <w:sz w:val="26"/>
          <w:szCs w:val="26"/>
        </w:rPr>
        <w:t xml:space="preserve">; </w:t>
      </w:r>
    </w:p>
    <w:p w:rsidR="00095084" w:rsidRPr="00B228BD" w:rsidRDefault="00095084" w:rsidP="00095084">
      <w:pPr>
        <w:pStyle w:val="Default"/>
        <w:widowControl w:val="0"/>
        <w:ind w:firstLine="709"/>
        <w:jc w:val="both"/>
        <w:rPr>
          <w:sz w:val="26"/>
          <w:szCs w:val="26"/>
        </w:rPr>
      </w:pPr>
      <w:r w:rsidRPr="00B228BD">
        <w:rPr>
          <w:sz w:val="26"/>
          <w:szCs w:val="26"/>
        </w:rPr>
        <w:lastRenderedPageBreak/>
        <w:t>- Реш</w:t>
      </w:r>
      <w:r w:rsidR="00DB4C8A" w:rsidRPr="00B228BD">
        <w:rPr>
          <w:sz w:val="26"/>
          <w:szCs w:val="26"/>
        </w:rPr>
        <w:t>ение Совета муниципального образования поселок К</w:t>
      </w:r>
      <w:r w:rsidRPr="00B228BD">
        <w:rPr>
          <w:sz w:val="26"/>
          <w:szCs w:val="26"/>
        </w:rPr>
        <w:t>а</w:t>
      </w:r>
      <w:r w:rsidR="00DB4C8A" w:rsidRPr="00B228BD">
        <w:rPr>
          <w:sz w:val="26"/>
          <w:szCs w:val="26"/>
        </w:rPr>
        <w:t>дуй</w:t>
      </w:r>
      <w:r w:rsidRPr="00B228BD">
        <w:rPr>
          <w:sz w:val="26"/>
          <w:szCs w:val="26"/>
        </w:rPr>
        <w:t xml:space="preserve">ского муниципального района </w:t>
      </w:r>
      <w:r w:rsidR="00DB4C8A" w:rsidRPr="00B228BD">
        <w:rPr>
          <w:sz w:val="26"/>
          <w:szCs w:val="26"/>
        </w:rPr>
        <w:t>Вологод</w:t>
      </w:r>
      <w:r w:rsidR="00B36FA8" w:rsidRPr="00B228BD">
        <w:rPr>
          <w:sz w:val="26"/>
          <w:szCs w:val="26"/>
        </w:rPr>
        <w:t>ской области от 01.12.</w:t>
      </w:r>
      <w:r w:rsidR="00DB4C8A" w:rsidRPr="00B228BD">
        <w:rPr>
          <w:sz w:val="26"/>
          <w:szCs w:val="26"/>
        </w:rPr>
        <w:t>2005 года № 17 «О принятии Положения о собраниях (</w:t>
      </w:r>
      <w:proofErr w:type="spellStart"/>
      <w:r w:rsidR="00DB4C8A" w:rsidRPr="00B228BD">
        <w:rPr>
          <w:sz w:val="26"/>
          <w:szCs w:val="26"/>
        </w:rPr>
        <w:t>конфренциях</w:t>
      </w:r>
      <w:proofErr w:type="spellEnd"/>
      <w:r w:rsidR="00DB4C8A" w:rsidRPr="00B228BD">
        <w:rPr>
          <w:sz w:val="26"/>
          <w:szCs w:val="26"/>
        </w:rPr>
        <w:t>) граждан</w:t>
      </w:r>
      <w:r w:rsidRPr="00B228BD">
        <w:rPr>
          <w:sz w:val="26"/>
          <w:szCs w:val="26"/>
        </w:rPr>
        <w:t xml:space="preserve">». </w:t>
      </w:r>
    </w:p>
    <w:p w:rsidR="00095084" w:rsidRPr="00B228BD" w:rsidRDefault="00095084" w:rsidP="00095084">
      <w:pPr>
        <w:spacing w:after="0" w:line="240" w:lineRule="auto"/>
        <w:ind w:firstLine="709"/>
        <w:jc w:val="both"/>
        <w:rPr>
          <w:rFonts w:ascii="Times New Roman" w:eastAsia="Times New Roman" w:hAnsi="Times New Roman" w:cs="Times New Roman"/>
          <w:sz w:val="26"/>
          <w:szCs w:val="26"/>
          <w:lang w:eastAsia="ru-RU"/>
        </w:rPr>
      </w:pPr>
      <w:r w:rsidRPr="00B228BD">
        <w:rPr>
          <w:rFonts w:ascii="Times New Roman" w:eastAsia="Times New Roman" w:hAnsi="Times New Roman" w:cs="Times New Roman"/>
          <w:sz w:val="26"/>
          <w:szCs w:val="26"/>
          <w:lang w:eastAsia="ru-RU"/>
        </w:rPr>
        <w:t xml:space="preserve">3. Настоящее решение вступает в силу </w:t>
      </w:r>
      <w:proofErr w:type="gramStart"/>
      <w:r w:rsidRPr="00B228BD">
        <w:rPr>
          <w:rFonts w:ascii="Times New Roman" w:eastAsia="Times New Roman" w:hAnsi="Times New Roman" w:cs="Times New Roman"/>
          <w:sz w:val="26"/>
          <w:szCs w:val="26"/>
          <w:lang w:eastAsia="ru-RU"/>
        </w:rPr>
        <w:t>с даты</w:t>
      </w:r>
      <w:proofErr w:type="gramEnd"/>
      <w:r w:rsidRPr="00B228BD">
        <w:rPr>
          <w:rFonts w:ascii="Times New Roman" w:eastAsia="Times New Roman" w:hAnsi="Times New Roman" w:cs="Times New Roman"/>
          <w:sz w:val="26"/>
          <w:szCs w:val="26"/>
          <w:lang w:eastAsia="ru-RU"/>
        </w:rPr>
        <w:t xml:space="preserve"> официального опубликования в </w:t>
      </w:r>
      <w:proofErr w:type="spellStart"/>
      <w:r w:rsidRPr="00B228BD">
        <w:rPr>
          <w:rFonts w:ascii="Times New Roman" w:eastAsia="Times New Roman" w:hAnsi="Times New Roman" w:cs="Times New Roman"/>
          <w:sz w:val="26"/>
          <w:szCs w:val="26"/>
          <w:lang w:eastAsia="ru-RU"/>
        </w:rPr>
        <w:t>Кадуйской</w:t>
      </w:r>
      <w:proofErr w:type="spellEnd"/>
      <w:r w:rsidRPr="00B228BD">
        <w:rPr>
          <w:rFonts w:ascii="Times New Roman" w:eastAsia="Times New Roman" w:hAnsi="Times New Roman" w:cs="Times New Roman"/>
          <w:sz w:val="26"/>
          <w:szCs w:val="26"/>
          <w:lang w:eastAsia="ru-RU"/>
        </w:rPr>
        <w:t xml:space="preserve"> газете «Наше время», подлежит размещению на сайте Кадуйского муниципального округа в информационно-телекоммуникационной сети «Интернет».</w:t>
      </w:r>
    </w:p>
    <w:p w:rsidR="00095084" w:rsidRPr="00B228BD" w:rsidRDefault="00095084" w:rsidP="00095084">
      <w:pPr>
        <w:spacing w:after="0" w:line="240" w:lineRule="auto"/>
        <w:jc w:val="both"/>
        <w:rPr>
          <w:rFonts w:ascii="Times New Roman" w:eastAsia="Times New Roman" w:hAnsi="Times New Roman" w:cs="Times New Roman"/>
          <w:sz w:val="26"/>
          <w:szCs w:val="26"/>
          <w:lang w:eastAsia="ru-RU"/>
        </w:rPr>
      </w:pPr>
    </w:p>
    <w:p w:rsidR="00095084" w:rsidRPr="00B228BD" w:rsidRDefault="00095084" w:rsidP="00095084">
      <w:pPr>
        <w:spacing w:after="0" w:line="240" w:lineRule="auto"/>
        <w:jc w:val="both"/>
        <w:rPr>
          <w:rFonts w:ascii="Times New Roman" w:eastAsia="Times New Roman" w:hAnsi="Times New Roman" w:cs="Times New Roman"/>
          <w:sz w:val="26"/>
          <w:szCs w:val="26"/>
          <w:lang w:eastAsia="ru-RU"/>
        </w:rPr>
      </w:pPr>
    </w:p>
    <w:p w:rsidR="00095084" w:rsidRPr="00B228BD" w:rsidRDefault="00095084" w:rsidP="00095084">
      <w:pPr>
        <w:spacing w:after="0" w:line="240" w:lineRule="auto"/>
        <w:jc w:val="both"/>
        <w:rPr>
          <w:rFonts w:ascii="Times New Roman" w:eastAsia="Times New Roman" w:hAnsi="Times New Roman" w:cs="Times New Roman"/>
          <w:sz w:val="26"/>
          <w:szCs w:val="26"/>
          <w:lang w:eastAsia="ru-RU"/>
        </w:rPr>
      </w:pPr>
    </w:p>
    <w:tbl>
      <w:tblPr>
        <w:tblW w:w="0" w:type="auto"/>
        <w:tblInd w:w="105" w:type="dxa"/>
        <w:shd w:val="clear" w:color="auto" w:fill="FFFFFF"/>
        <w:tblLook w:val="04A0" w:firstRow="1" w:lastRow="0" w:firstColumn="1" w:lastColumn="0" w:noHBand="0" w:noVBand="1"/>
      </w:tblPr>
      <w:tblGrid>
        <w:gridCol w:w="5103"/>
        <w:gridCol w:w="4253"/>
      </w:tblGrid>
      <w:tr w:rsidR="00095084" w:rsidRPr="00B228BD" w:rsidTr="00B228BD">
        <w:trPr>
          <w:trHeight w:val="360"/>
        </w:trPr>
        <w:tc>
          <w:tcPr>
            <w:tcW w:w="5103" w:type="dxa"/>
            <w:shd w:val="clear" w:color="auto" w:fill="FFFFFF"/>
            <w:tcMar>
              <w:top w:w="0" w:type="dxa"/>
              <w:left w:w="105" w:type="dxa"/>
              <w:bottom w:w="0" w:type="dxa"/>
              <w:right w:w="105" w:type="dxa"/>
            </w:tcMar>
            <w:hideMark/>
          </w:tcPr>
          <w:p w:rsidR="00095084" w:rsidRPr="00B228BD" w:rsidRDefault="00095084" w:rsidP="007C13EE">
            <w:pPr>
              <w:spacing w:after="0" w:line="240" w:lineRule="auto"/>
              <w:jc w:val="both"/>
              <w:rPr>
                <w:rFonts w:ascii="Times New Roman" w:eastAsia="Times New Roman" w:hAnsi="Times New Roman" w:cs="Times New Roman"/>
                <w:sz w:val="26"/>
                <w:szCs w:val="26"/>
                <w:lang w:eastAsia="ru-RU"/>
              </w:rPr>
            </w:pPr>
            <w:r w:rsidRPr="00B228BD">
              <w:rPr>
                <w:rFonts w:ascii="Times New Roman" w:eastAsia="Times New Roman" w:hAnsi="Times New Roman" w:cs="Times New Roman"/>
                <w:sz w:val="26"/>
                <w:szCs w:val="26"/>
                <w:lang w:eastAsia="ru-RU"/>
              </w:rPr>
              <w:t xml:space="preserve">Председатель </w:t>
            </w:r>
            <w:proofErr w:type="gramStart"/>
            <w:r w:rsidRPr="00B228BD">
              <w:rPr>
                <w:rFonts w:ascii="Times New Roman" w:eastAsia="Times New Roman" w:hAnsi="Times New Roman" w:cs="Times New Roman"/>
                <w:sz w:val="26"/>
                <w:szCs w:val="26"/>
                <w:lang w:eastAsia="ru-RU"/>
              </w:rPr>
              <w:t>Муниципального</w:t>
            </w:r>
            <w:proofErr w:type="gramEnd"/>
            <w:r w:rsidRPr="00B228BD">
              <w:rPr>
                <w:rFonts w:ascii="Times New Roman" w:eastAsia="Times New Roman" w:hAnsi="Times New Roman" w:cs="Times New Roman"/>
                <w:sz w:val="26"/>
                <w:szCs w:val="26"/>
                <w:lang w:eastAsia="ru-RU"/>
              </w:rPr>
              <w:t xml:space="preserve"> </w:t>
            </w:r>
          </w:p>
          <w:p w:rsidR="00095084" w:rsidRPr="00B228BD" w:rsidRDefault="00095084" w:rsidP="007C13EE">
            <w:pPr>
              <w:spacing w:after="0" w:line="240" w:lineRule="auto"/>
              <w:jc w:val="both"/>
              <w:rPr>
                <w:rFonts w:ascii="Times New Roman" w:eastAsia="Times New Roman" w:hAnsi="Times New Roman" w:cs="Times New Roman"/>
                <w:sz w:val="26"/>
                <w:szCs w:val="26"/>
                <w:lang w:eastAsia="ru-RU"/>
              </w:rPr>
            </w:pPr>
            <w:r w:rsidRPr="00B228BD">
              <w:rPr>
                <w:rFonts w:ascii="Times New Roman" w:eastAsia="Times New Roman" w:hAnsi="Times New Roman" w:cs="Times New Roman"/>
                <w:sz w:val="26"/>
                <w:szCs w:val="26"/>
                <w:lang w:eastAsia="ru-RU"/>
              </w:rPr>
              <w:t xml:space="preserve">Собрания Кадуйского </w:t>
            </w:r>
          </w:p>
          <w:p w:rsidR="00095084" w:rsidRPr="00B228BD" w:rsidRDefault="00095084" w:rsidP="007C13EE">
            <w:pPr>
              <w:spacing w:after="0" w:line="240" w:lineRule="auto"/>
              <w:jc w:val="both"/>
              <w:rPr>
                <w:rFonts w:ascii="Times New Roman" w:eastAsia="Times New Roman" w:hAnsi="Times New Roman" w:cs="Times New Roman"/>
                <w:sz w:val="26"/>
                <w:szCs w:val="26"/>
                <w:lang w:eastAsia="ru-RU"/>
              </w:rPr>
            </w:pPr>
            <w:r w:rsidRPr="00B228BD">
              <w:rPr>
                <w:rFonts w:ascii="Times New Roman" w:eastAsia="Times New Roman" w:hAnsi="Times New Roman" w:cs="Times New Roman"/>
                <w:sz w:val="26"/>
                <w:szCs w:val="26"/>
                <w:lang w:eastAsia="ru-RU"/>
              </w:rPr>
              <w:t>муниципального округа</w:t>
            </w:r>
          </w:p>
        </w:tc>
        <w:tc>
          <w:tcPr>
            <w:tcW w:w="4253" w:type="dxa"/>
            <w:shd w:val="clear" w:color="auto" w:fill="FFFFFF"/>
            <w:tcMar>
              <w:top w:w="0" w:type="dxa"/>
              <w:left w:w="105" w:type="dxa"/>
              <w:bottom w:w="0" w:type="dxa"/>
              <w:right w:w="105" w:type="dxa"/>
            </w:tcMar>
            <w:hideMark/>
          </w:tcPr>
          <w:p w:rsidR="00095084" w:rsidRPr="00B228BD" w:rsidRDefault="00095084" w:rsidP="007C13EE">
            <w:pPr>
              <w:spacing w:after="0" w:line="240" w:lineRule="auto"/>
              <w:jc w:val="both"/>
              <w:rPr>
                <w:rFonts w:ascii="Times New Roman" w:eastAsia="Times New Roman" w:hAnsi="Times New Roman" w:cs="Times New Roman"/>
                <w:sz w:val="26"/>
                <w:szCs w:val="26"/>
                <w:lang w:eastAsia="ru-RU"/>
              </w:rPr>
            </w:pPr>
            <w:r w:rsidRPr="00B228BD">
              <w:rPr>
                <w:rFonts w:ascii="Times New Roman" w:eastAsia="Times New Roman" w:hAnsi="Times New Roman" w:cs="Times New Roman"/>
                <w:sz w:val="26"/>
                <w:szCs w:val="26"/>
                <w:lang w:eastAsia="ru-RU"/>
              </w:rPr>
              <w:t>Глава Кадуйского муниципального округа Вологодской области</w:t>
            </w:r>
          </w:p>
          <w:p w:rsidR="00095084" w:rsidRPr="00B228BD" w:rsidRDefault="00095084" w:rsidP="007C13EE">
            <w:pPr>
              <w:spacing w:after="0" w:line="240" w:lineRule="auto"/>
              <w:jc w:val="both"/>
              <w:rPr>
                <w:rFonts w:ascii="Times New Roman" w:eastAsia="Times New Roman" w:hAnsi="Times New Roman" w:cs="Times New Roman"/>
                <w:sz w:val="26"/>
                <w:szCs w:val="26"/>
                <w:lang w:eastAsia="ru-RU"/>
              </w:rPr>
            </w:pPr>
            <w:r w:rsidRPr="00B228BD">
              <w:rPr>
                <w:rFonts w:ascii="Times New Roman" w:eastAsia="Times New Roman" w:hAnsi="Times New Roman" w:cs="Times New Roman"/>
                <w:sz w:val="26"/>
                <w:szCs w:val="26"/>
                <w:lang w:eastAsia="ru-RU"/>
              </w:rPr>
              <w:t> </w:t>
            </w:r>
          </w:p>
        </w:tc>
      </w:tr>
      <w:tr w:rsidR="00095084" w:rsidRPr="00B228BD" w:rsidTr="00B228BD">
        <w:trPr>
          <w:trHeight w:val="618"/>
        </w:trPr>
        <w:tc>
          <w:tcPr>
            <w:tcW w:w="5103" w:type="dxa"/>
            <w:shd w:val="clear" w:color="auto" w:fill="FFFFFF"/>
            <w:tcMar>
              <w:top w:w="0" w:type="dxa"/>
              <w:left w:w="105" w:type="dxa"/>
              <w:bottom w:w="0" w:type="dxa"/>
              <w:right w:w="105" w:type="dxa"/>
            </w:tcMar>
            <w:hideMark/>
          </w:tcPr>
          <w:p w:rsidR="00095084" w:rsidRPr="00B228BD" w:rsidRDefault="00095084" w:rsidP="007C13EE">
            <w:pPr>
              <w:spacing w:after="0" w:line="240" w:lineRule="auto"/>
              <w:jc w:val="both"/>
              <w:rPr>
                <w:rFonts w:ascii="Times New Roman" w:eastAsia="Times New Roman" w:hAnsi="Times New Roman" w:cs="Times New Roman"/>
                <w:sz w:val="26"/>
                <w:szCs w:val="26"/>
                <w:lang w:eastAsia="ru-RU"/>
              </w:rPr>
            </w:pPr>
            <w:r w:rsidRPr="00B228BD">
              <w:rPr>
                <w:rFonts w:ascii="Times New Roman" w:eastAsia="Times New Roman" w:hAnsi="Times New Roman" w:cs="Times New Roman"/>
                <w:sz w:val="26"/>
                <w:szCs w:val="26"/>
                <w:lang w:eastAsia="ru-RU"/>
              </w:rPr>
              <w:t>______________ З.Г. Кузнецова</w:t>
            </w:r>
          </w:p>
        </w:tc>
        <w:tc>
          <w:tcPr>
            <w:tcW w:w="4253" w:type="dxa"/>
            <w:shd w:val="clear" w:color="auto" w:fill="FFFFFF"/>
            <w:tcMar>
              <w:top w:w="0" w:type="dxa"/>
              <w:left w:w="105" w:type="dxa"/>
              <w:bottom w:w="0" w:type="dxa"/>
              <w:right w:w="105" w:type="dxa"/>
            </w:tcMar>
            <w:hideMark/>
          </w:tcPr>
          <w:p w:rsidR="00095084" w:rsidRPr="00B228BD" w:rsidRDefault="00095084" w:rsidP="007C13EE">
            <w:pPr>
              <w:spacing w:after="0" w:line="240" w:lineRule="auto"/>
              <w:jc w:val="both"/>
              <w:rPr>
                <w:rFonts w:ascii="Times New Roman" w:eastAsia="Times New Roman" w:hAnsi="Times New Roman" w:cs="Times New Roman"/>
                <w:sz w:val="26"/>
                <w:szCs w:val="26"/>
                <w:lang w:eastAsia="ru-RU"/>
              </w:rPr>
            </w:pPr>
            <w:r w:rsidRPr="00B228BD">
              <w:rPr>
                <w:rFonts w:ascii="Times New Roman" w:eastAsia="Times New Roman" w:hAnsi="Times New Roman" w:cs="Times New Roman"/>
                <w:sz w:val="26"/>
                <w:szCs w:val="26"/>
                <w:lang w:eastAsia="ru-RU"/>
              </w:rPr>
              <w:t>________________ С.А. Грачева</w:t>
            </w:r>
          </w:p>
        </w:tc>
      </w:tr>
    </w:tbl>
    <w:p w:rsidR="00F25C44" w:rsidRPr="00B228BD" w:rsidRDefault="00F25C44">
      <w:pPr>
        <w:rPr>
          <w:rFonts w:ascii="Times New Roman" w:hAnsi="Times New Roman" w:cs="Times New Roman"/>
          <w:sz w:val="26"/>
          <w:szCs w:val="26"/>
        </w:rPr>
      </w:pPr>
    </w:p>
    <w:p w:rsidR="00095084" w:rsidRPr="00B228BD" w:rsidRDefault="00095084">
      <w:pPr>
        <w:rPr>
          <w:rFonts w:ascii="Times New Roman" w:hAnsi="Times New Roman" w:cs="Times New Roman"/>
          <w:sz w:val="26"/>
          <w:szCs w:val="26"/>
        </w:rPr>
      </w:pPr>
    </w:p>
    <w:p w:rsidR="00095084" w:rsidRPr="00B228BD" w:rsidRDefault="00095084">
      <w:pPr>
        <w:rPr>
          <w:rFonts w:ascii="Times New Roman" w:hAnsi="Times New Roman" w:cs="Times New Roman"/>
          <w:sz w:val="26"/>
          <w:szCs w:val="26"/>
        </w:rPr>
      </w:pPr>
    </w:p>
    <w:p w:rsidR="00095084" w:rsidRPr="00B228BD" w:rsidRDefault="00095084">
      <w:pPr>
        <w:rPr>
          <w:rFonts w:ascii="Times New Roman" w:hAnsi="Times New Roman" w:cs="Times New Roman"/>
          <w:sz w:val="26"/>
          <w:szCs w:val="26"/>
        </w:rPr>
      </w:pPr>
    </w:p>
    <w:p w:rsidR="00095084" w:rsidRPr="00B228BD" w:rsidRDefault="00095084">
      <w:pPr>
        <w:rPr>
          <w:rFonts w:ascii="Times New Roman" w:hAnsi="Times New Roman" w:cs="Times New Roman"/>
          <w:sz w:val="26"/>
          <w:szCs w:val="26"/>
        </w:rPr>
      </w:pPr>
    </w:p>
    <w:p w:rsidR="00095084" w:rsidRPr="00B228BD" w:rsidRDefault="00095084">
      <w:pPr>
        <w:rPr>
          <w:rFonts w:ascii="Times New Roman" w:hAnsi="Times New Roman" w:cs="Times New Roman"/>
          <w:sz w:val="26"/>
          <w:szCs w:val="26"/>
        </w:rPr>
      </w:pPr>
    </w:p>
    <w:p w:rsidR="00095084" w:rsidRDefault="00095084">
      <w:pPr>
        <w:rPr>
          <w:rFonts w:ascii="Times New Roman" w:hAnsi="Times New Roman" w:cs="Times New Roman"/>
          <w:sz w:val="26"/>
          <w:szCs w:val="26"/>
        </w:rPr>
      </w:pPr>
    </w:p>
    <w:p w:rsidR="00B228BD" w:rsidRDefault="00B228BD">
      <w:pPr>
        <w:rPr>
          <w:rFonts w:ascii="Times New Roman" w:hAnsi="Times New Roman" w:cs="Times New Roman"/>
          <w:sz w:val="26"/>
          <w:szCs w:val="26"/>
        </w:rPr>
      </w:pPr>
    </w:p>
    <w:p w:rsidR="00B228BD" w:rsidRDefault="00B228BD">
      <w:pPr>
        <w:rPr>
          <w:rFonts w:ascii="Times New Roman" w:hAnsi="Times New Roman" w:cs="Times New Roman"/>
          <w:sz w:val="26"/>
          <w:szCs w:val="26"/>
        </w:rPr>
      </w:pPr>
    </w:p>
    <w:p w:rsidR="00B228BD" w:rsidRDefault="00B228BD">
      <w:pPr>
        <w:rPr>
          <w:rFonts w:ascii="Times New Roman" w:hAnsi="Times New Roman" w:cs="Times New Roman"/>
          <w:sz w:val="26"/>
          <w:szCs w:val="26"/>
        </w:rPr>
      </w:pPr>
    </w:p>
    <w:p w:rsidR="00B228BD" w:rsidRDefault="00B228BD">
      <w:pPr>
        <w:rPr>
          <w:rFonts w:ascii="Times New Roman" w:hAnsi="Times New Roman" w:cs="Times New Roman"/>
          <w:sz w:val="26"/>
          <w:szCs w:val="26"/>
        </w:rPr>
      </w:pPr>
    </w:p>
    <w:p w:rsidR="00B228BD" w:rsidRDefault="00B228BD">
      <w:pPr>
        <w:rPr>
          <w:rFonts w:ascii="Times New Roman" w:hAnsi="Times New Roman" w:cs="Times New Roman"/>
          <w:sz w:val="26"/>
          <w:szCs w:val="26"/>
        </w:rPr>
      </w:pPr>
    </w:p>
    <w:p w:rsidR="00B228BD" w:rsidRDefault="00B228BD">
      <w:pPr>
        <w:rPr>
          <w:rFonts w:ascii="Times New Roman" w:hAnsi="Times New Roman" w:cs="Times New Roman"/>
          <w:sz w:val="26"/>
          <w:szCs w:val="26"/>
        </w:rPr>
      </w:pPr>
    </w:p>
    <w:p w:rsidR="00B228BD" w:rsidRDefault="00B228BD">
      <w:pPr>
        <w:rPr>
          <w:rFonts w:ascii="Times New Roman" w:hAnsi="Times New Roman" w:cs="Times New Roman"/>
          <w:sz w:val="26"/>
          <w:szCs w:val="26"/>
        </w:rPr>
      </w:pPr>
    </w:p>
    <w:p w:rsidR="00B228BD" w:rsidRDefault="00B228BD">
      <w:pPr>
        <w:rPr>
          <w:rFonts w:ascii="Times New Roman" w:hAnsi="Times New Roman" w:cs="Times New Roman"/>
          <w:sz w:val="26"/>
          <w:szCs w:val="26"/>
        </w:rPr>
      </w:pPr>
    </w:p>
    <w:p w:rsidR="00B228BD" w:rsidRDefault="00B228BD">
      <w:pPr>
        <w:rPr>
          <w:rFonts w:ascii="Times New Roman" w:hAnsi="Times New Roman" w:cs="Times New Roman"/>
          <w:sz w:val="26"/>
          <w:szCs w:val="26"/>
        </w:rPr>
      </w:pPr>
    </w:p>
    <w:p w:rsidR="00B228BD" w:rsidRDefault="00B228BD">
      <w:pPr>
        <w:rPr>
          <w:rFonts w:ascii="Times New Roman" w:hAnsi="Times New Roman" w:cs="Times New Roman"/>
          <w:sz w:val="26"/>
          <w:szCs w:val="26"/>
        </w:rPr>
      </w:pPr>
    </w:p>
    <w:p w:rsidR="00B228BD" w:rsidRPr="00B228BD" w:rsidRDefault="00B228BD">
      <w:pPr>
        <w:rPr>
          <w:rFonts w:ascii="Times New Roman" w:hAnsi="Times New Roman" w:cs="Times New Roman"/>
          <w:sz w:val="26"/>
          <w:szCs w:val="26"/>
        </w:rPr>
      </w:pPr>
    </w:p>
    <w:p w:rsidR="00095084" w:rsidRDefault="00095084">
      <w:pPr>
        <w:rPr>
          <w:rFonts w:ascii="Times New Roman" w:hAnsi="Times New Roman" w:cs="Times New Roman"/>
          <w:sz w:val="26"/>
          <w:szCs w:val="26"/>
        </w:rPr>
      </w:pPr>
    </w:p>
    <w:p w:rsidR="00B228BD" w:rsidRPr="00B228BD" w:rsidRDefault="00B228BD">
      <w:pPr>
        <w:rPr>
          <w:rFonts w:ascii="Times New Roman" w:hAnsi="Times New Roman" w:cs="Times New Roman"/>
          <w:sz w:val="26"/>
          <w:szCs w:val="26"/>
        </w:rPr>
      </w:pPr>
    </w:p>
    <w:p w:rsidR="00095084" w:rsidRPr="00B228BD" w:rsidRDefault="00095084">
      <w:pPr>
        <w:rPr>
          <w:rFonts w:ascii="Times New Roman" w:hAnsi="Times New Roman" w:cs="Times New Roman"/>
          <w:sz w:val="26"/>
          <w:szCs w:val="26"/>
        </w:rPr>
      </w:pPr>
    </w:p>
    <w:p w:rsidR="00095084" w:rsidRPr="00B228BD" w:rsidRDefault="00095084" w:rsidP="00B228BD">
      <w:pPr>
        <w:widowControl w:val="0"/>
        <w:spacing w:after="0" w:line="240" w:lineRule="auto"/>
        <w:ind w:left="4962"/>
        <w:jc w:val="center"/>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lastRenderedPageBreak/>
        <w:t>УТВЕРЖДЕНО</w:t>
      </w:r>
    </w:p>
    <w:p w:rsidR="00095084" w:rsidRPr="00B228BD" w:rsidRDefault="00B228BD" w:rsidP="00B228BD">
      <w:pPr>
        <w:widowControl w:val="0"/>
        <w:spacing w:after="0" w:line="240" w:lineRule="auto"/>
        <w:ind w:left="4962"/>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w:t>
      </w:r>
      <w:r w:rsidR="00095084" w:rsidRPr="00B228BD">
        <w:rPr>
          <w:rFonts w:ascii="Times New Roman" w:eastAsia="Times New Roman" w:hAnsi="Times New Roman" w:cs="Times New Roman"/>
          <w:color w:val="000000"/>
          <w:sz w:val="26"/>
          <w:szCs w:val="26"/>
          <w:lang w:eastAsia="ru-RU"/>
        </w:rPr>
        <w:t>ешением Муниципального Собрания</w:t>
      </w:r>
    </w:p>
    <w:p w:rsidR="00095084" w:rsidRPr="00B228BD" w:rsidRDefault="00095084" w:rsidP="00B228BD">
      <w:pPr>
        <w:widowControl w:val="0"/>
        <w:spacing w:after="0" w:line="240" w:lineRule="auto"/>
        <w:ind w:left="4962"/>
        <w:jc w:val="center"/>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Кадуйского муниципального округа</w:t>
      </w:r>
    </w:p>
    <w:p w:rsidR="00095084" w:rsidRPr="00B228BD" w:rsidRDefault="00095084" w:rsidP="00B228BD">
      <w:pPr>
        <w:widowControl w:val="0"/>
        <w:spacing w:after="0" w:line="240" w:lineRule="auto"/>
        <w:ind w:left="4962"/>
        <w:jc w:val="center"/>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xml:space="preserve">от </w:t>
      </w:r>
      <w:r w:rsidR="00B228BD">
        <w:rPr>
          <w:rFonts w:ascii="Times New Roman" w:eastAsia="Times New Roman" w:hAnsi="Times New Roman" w:cs="Times New Roman"/>
          <w:color w:val="000000"/>
          <w:sz w:val="26"/>
          <w:szCs w:val="26"/>
          <w:lang w:eastAsia="ru-RU"/>
        </w:rPr>
        <w:t>24 июня 2026 г. № 47</w:t>
      </w:r>
    </w:p>
    <w:p w:rsidR="00095084" w:rsidRPr="00B228BD" w:rsidRDefault="00095084" w:rsidP="00B228BD">
      <w:pPr>
        <w:widowControl w:val="0"/>
        <w:spacing w:after="0" w:line="240" w:lineRule="auto"/>
        <w:ind w:left="4962"/>
        <w:jc w:val="center"/>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(Приложение)</w:t>
      </w:r>
    </w:p>
    <w:p w:rsidR="00095084" w:rsidRPr="00B228BD" w:rsidRDefault="00095084" w:rsidP="00095084">
      <w:pPr>
        <w:widowControl w:val="0"/>
        <w:spacing w:after="0" w:line="240" w:lineRule="auto"/>
        <w:ind w:firstLine="567"/>
        <w:jc w:val="center"/>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b/>
          <w:bCs/>
          <w:color w:val="000000"/>
          <w:sz w:val="26"/>
          <w:szCs w:val="26"/>
          <w:lang w:eastAsia="ru-RU"/>
        </w:rPr>
        <w:t> </w:t>
      </w:r>
    </w:p>
    <w:p w:rsidR="00B228BD" w:rsidRDefault="00B228BD" w:rsidP="00095084">
      <w:pPr>
        <w:widowControl w:val="0"/>
        <w:spacing w:after="0" w:line="240" w:lineRule="auto"/>
        <w:ind w:firstLine="567"/>
        <w:jc w:val="center"/>
        <w:rPr>
          <w:rFonts w:ascii="Times New Roman" w:eastAsia="Times New Roman" w:hAnsi="Times New Roman" w:cs="Times New Roman"/>
          <w:b/>
          <w:bCs/>
          <w:color w:val="000000"/>
          <w:sz w:val="26"/>
          <w:szCs w:val="26"/>
          <w:lang w:eastAsia="ru-RU"/>
        </w:rPr>
      </w:pPr>
    </w:p>
    <w:p w:rsidR="00095084" w:rsidRPr="00B228BD" w:rsidRDefault="00095084" w:rsidP="00095084">
      <w:pPr>
        <w:widowControl w:val="0"/>
        <w:spacing w:after="0" w:line="240" w:lineRule="auto"/>
        <w:ind w:firstLine="567"/>
        <w:jc w:val="center"/>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b/>
          <w:bCs/>
          <w:color w:val="000000"/>
          <w:sz w:val="26"/>
          <w:szCs w:val="26"/>
          <w:lang w:eastAsia="ru-RU"/>
        </w:rPr>
        <w:t>ПОЛОЖЕНИЕ</w:t>
      </w:r>
    </w:p>
    <w:p w:rsidR="00095084" w:rsidRPr="00B228BD" w:rsidRDefault="00095084" w:rsidP="00095084">
      <w:pPr>
        <w:widowControl w:val="0"/>
        <w:spacing w:after="0" w:line="240" w:lineRule="auto"/>
        <w:ind w:firstLine="567"/>
        <w:jc w:val="center"/>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b/>
          <w:bCs/>
          <w:color w:val="000000"/>
          <w:sz w:val="26"/>
          <w:szCs w:val="26"/>
          <w:lang w:eastAsia="ru-RU"/>
        </w:rPr>
        <w:t>О СОБРАНИЯХ И КОНФЕРЕНЦИЯХ ГРАЖДАН (СОБРАНИЯХ ДЕЛЕГАТОВ) В КАДУЙСКОМ МУНИЦИПАЛЬНОМ ОКРУГЕ</w:t>
      </w:r>
      <w:r w:rsidRPr="00B228BD">
        <w:rPr>
          <w:rFonts w:ascii="Times New Roman" w:eastAsia="Times New Roman" w:hAnsi="Times New Roman" w:cs="Times New Roman"/>
          <w:color w:val="000000"/>
          <w:sz w:val="26"/>
          <w:szCs w:val="26"/>
          <w:lang w:eastAsia="ru-RU"/>
        </w:rPr>
        <w:t xml:space="preserve"> </w:t>
      </w:r>
      <w:r w:rsidRPr="00B228BD">
        <w:rPr>
          <w:rFonts w:ascii="Times New Roman" w:eastAsia="Times New Roman" w:hAnsi="Times New Roman" w:cs="Times New Roman"/>
          <w:b/>
          <w:bCs/>
          <w:color w:val="000000"/>
          <w:sz w:val="26"/>
          <w:szCs w:val="26"/>
          <w:lang w:eastAsia="ru-RU"/>
        </w:rPr>
        <w:t>ВОЛОГОДСКОЙ ОБЛАСТИ</w:t>
      </w:r>
      <w:r w:rsidRPr="00B228BD">
        <w:rPr>
          <w:rFonts w:ascii="Times New Roman" w:eastAsia="Times New Roman" w:hAnsi="Times New Roman" w:cs="Times New Roman"/>
          <w:color w:val="000000"/>
          <w:sz w:val="26"/>
          <w:szCs w:val="26"/>
          <w:lang w:eastAsia="ru-RU"/>
        </w:rPr>
        <w:t> </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w:t>
      </w:r>
    </w:p>
    <w:p w:rsidR="00095084" w:rsidRPr="00B228BD" w:rsidRDefault="00095084" w:rsidP="00095084">
      <w:pPr>
        <w:widowControl w:val="0"/>
        <w:spacing w:after="0" w:line="240" w:lineRule="auto"/>
        <w:ind w:firstLine="567"/>
        <w:jc w:val="center"/>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b/>
          <w:bCs/>
          <w:color w:val="000000"/>
          <w:sz w:val="26"/>
          <w:szCs w:val="26"/>
          <w:lang w:eastAsia="ru-RU"/>
        </w:rPr>
        <w:t>I. ОБЩИЕ ПОЛОЖЕНИЯ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w:t>
      </w:r>
    </w:p>
    <w:p w:rsidR="00095084" w:rsidRPr="00B228BD" w:rsidRDefault="00095084" w:rsidP="00095084">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xml:space="preserve">1.1. </w:t>
      </w:r>
      <w:proofErr w:type="gramStart"/>
      <w:r w:rsidRPr="00B228BD">
        <w:rPr>
          <w:rFonts w:ascii="Times New Roman" w:eastAsia="Times New Roman" w:hAnsi="Times New Roman" w:cs="Times New Roman"/>
          <w:color w:val="000000"/>
          <w:sz w:val="26"/>
          <w:szCs w:val="26"/>
          <w:lang w:eastAsia="ru-RU"/>
        </w:rPr>
        <w:t xml:space="preserve">Настоящее Положение о собраниях и конференциях граждан (собраниях делегатов) в </w:t>
      </w:r>
      <w:proofErr w:type="spellStart"/>
      <w:r w:rsidRPr="00B228BD">
        <w:rPr>
          <w:rFonts w:ascii="Times New Roman" w:eastAsia="Times New Roman" w:hAnsi="Times New Roman" w:cs="Times New Roman"/>
          <w:color w:val="000000"/>
          <w:sz w:val="26"/>
          <w:szCs w:val="26"/>
          <w:lang w:eastAsia="ru-RU"/>
        </w:rPr>
        <w:t>Кадуйском</w:t>
      </w:r>
      <w:proofErr w:type="spellEnd"/>
      <w:r w:rsidRPr="00B228BD">
        <w:rPr>
          <w:rFonts w:ascii="Times New Roman" w:eastAsia="Times New Roman" w:hAnsi="Times New Roman" w:cs="Times New Roman"/>
          <w:color w:val="000000"/>
          <w:sz w:val="26"/>
          <w:szCs w:val="26"/>
          <w:lang w:eastAsia="ru-RU"/>
        </w:rPr>
        <w:t xml:space="preserve"> муниципальном округе Вологодской области  (далее – Положение) разработано в соответствии с </w:t>
      </w:r>
      <w:hyperlink r:id="rId6" w:tgtFrame="_blank" w:history="1">
        <w:r w:rsidRPr="00B228BD">
          <w:rPr>
            <w:rFonts w:ascii="Times New Roman" w:eastAsia="Times New Roman" w:hAnsi="Times New Roman" w:cs="Times New Roman"/>
            <w:color w:val="000000"/>
            <w:sz w:val="26"/>
            <w:szCs w:val="26"/>
            <w:lang w:eastAsia="ru-RU"/>
          </w:rPr>
          <w:t>Конституцией Российской Федерации</w:t>
        </w:r>
      </w:hyperlink>
      <w:r w:rsidRPr="00B228BD">
        <w:rPr>
          <w:rFonts w:ascii="Times New Roman" w:eastAsia="Times New Roman" w:hAnsi="Times New Roman" w:cs="Times New Roman"/>
          <w:color w:val="000000"/>
          <w:sz w:val="26"/>
          <w:szCs w:val="26"/>
          <w:lang w:eastAsia="ru-RU"/>
        </w:rPr>
        <w:t xml:space="preserve">, Федеральным законом от 20.03.2025 года №33-ФЗ «Об общих принципах организации местного самоуправления в единой системе публичной власти», статьей 24 </w:t>
      </w:r>
      <w:hyperlink r:id="rId7" w:tgtFrame="_blank" w:history="1">
        <w:r w:rsidRPr="00B228BD">
          <w:rPr>
            <w:rFonts w:ascii="Times New Roman" w:eastAsia="Times New Roman" w:hAnsi="Times New Roman" w:cs="Times New Roman"/>
            <w:sz w:val="26"/>
            <w:szCs w:val="26"/>
            <w:lang w:eastAsia="ru-RU"/>
          </w:rPr>
          <w:t>Устава</w:t>
        </w:r>
      </w:hyperlink>
      <w:r w:rsidRPr="00B228BD">
        <w:rPr>
          <w:rFonts w:ascii="Times New Roman" w:eastAsia="Times New Roman" w:hAnsi="Times New Roman" w:cs="Times New Roman"/>
          <w:color w:val="000000"/>
          <w:sz w:val="26"/>
          <w:szCs w:val="26"/>
          <w:lang w:eastAsia="ru-RU"/>
        </w:rPr>
        <w:t> Кадуйского муниципального округа, в целях обеспечения многообразия форм участия населения в осуществлении местного самоуправления на территории</w:t>
      </w:r>
      <w:proofErr w:type="gramEnd"/>
      <w:r w:rsidRPr="00B228BD">
        <w:rPr>
          <w:rFonts w:ascii="Times New Roman" w:eastAsia="Times New Roman" w:hAnsi="Times New Roman" w:cs="Times New Roman"/>
          <w:color w:val="000000"/>
          <w:sz w:val="26"/>
          <w:szCs w:val="26"/>
          <w:lang w:eastAsia="ru-RU"/>
        </w:rPr>
        <w:t xml:space="preserve"> Кадуйского муниципального округа Вологодской области (далее – Кадуйский муниципальный округ, муниципальный округ) и устанавливает порядок назначения, организации и проведения в </w:t>
      </w:r>
      <w:proofErr w:type="spellStart"/>
      <w:r w:rsidRPr="00B228BD">
        <w:rPr>
          <w:rFonts w:ascii="Times New Roman" w:eastAsia="Times New Roman" w:hAnsi="Times New Roman" w:cs="Times New Roman"/>
          <w:color w:val="000000"/>
          <w:sz w:val="26"/>
          <w:szCs w:val="26"/>
          <w:lang w:eastAsia="ru-RU"/>
        </w:rPr>
        <w:t>Кадуйском</w:t>
      </w:r>
      <w:proofErr w:type="spellEnd"/>
      <w:r w:rsidRPr="00B228BD">
        <w:rPr>
          <w:rFonts w:ascii="Times New Roman" w:eastAsia="Times New Roman" w:hAnsi="Times New Roman" w:cs="Times New Roman"/>
          <w:color w:val="000000"/>
          <w:sz w:val="26"/>
          <w:szCs w:val="26"/>
          <w:lang w:eastAsia="ru-RU"/>
        </w:rPr>
        <w:t xml:space="preserve"> муниципальном округе собраний и конференций граждан (собраний делегатов) по месту их жительства как форму непосредственного участия населения в осуществлении местного самоуправления.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xml:space="preserve">1.2. </w:t>
      </w:r>
      <w:proofErr w:type="gramStart"/>
      <w:r w:rsidRPr="00B228BD">
        <w:rPr>
          <w:rFonts w:ascii="Times New Roman" w:eastAsia="Times New Roman" w:hAnsi="Times New Roman" w:cs="Times New Roman"/>
          <w:color w:val="000000"/>
          <w:sz w:val="26"/>
          <w:szCs w:val="26"/>
          <w:lang w:eastAsia="ru-RU"/>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Кадуйского муниципального округа, обсуждения вопросов внесения инициативных проектов и их рассмотрения,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осуществления территориального общественного самоуправления на части территории Кадуйского муниципального</w:t>
      </w:r>
      <w:proofErr w:type="gramEnd"/>
      <w:r w:rsidRPr="00B228BD">
        <w:rPr>
          <w:rFonts w:ascii="Times New Roman" w:eastAsia="Times New Roman" w:hAnsi="Times New Roman" w:cs="Times New Roman"/>
          <w:color w:val="000000"/>
          <w:sz w:val="26"/>
          <w:szCs w:val="26"/>
          <w:lang w:eastAsia="ru-RU"/>
        </w:rPr>
        <w:t xml:space="preserve"> округа могут проводиться собрания граждан</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1.3. В случаях, предусмотренных настоящим Положением, полномочия собрания граждан могут осуществляться конференцией граждан (собранием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1.4. Порядок назначения и проведения собрания граждан в целях осуществления территориального общественного самоуправления настоящим Положением не регулируется.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xml:space="preserve">1.5. Собрания, конференции граждан (собрания делегатов) могут проводиться </w:t>
      </w:r>
      <w:proofErr w:type="gramStart"/>
      <w:r w:rsidRPr="00B228BD">
        <w:rPr>
          <w:rFonts w:ascii="Times New Roman" w:eastAsia="Times New Roman" w:hAnsi="Times New Roman" w:cs="Times New Roman"/>
          <w:color w:val="000000"/>
          <w:sz w:val="26"/>
          <w:szCs w:val="26"/>
          <w:lang w:eastAsia="ru-RU"/>
        </w:rPr>
        <w:t>на части территории</w:t>
      </w:r>
      <w:proofErr w:type="gramEnd"/>
      <w:r w:rsidRPr="00B228BD">
        <w:rPr>
          <w:rFonts w:ascii="Times New Roman" w:eastAsia="Times New Roman" w:hAnsi="Times New Roman" w:cs="Times New Roman"/>
          <w:color w:val="000000"/>
          <w:sz w:val="26"/>
          <w:szCs w:val="26"/>
          <w:lang w:eastAsia="ru-RU"/>
        </w:rPr>
        <w:t xml:space="preserve"> муниципального округа (территориях сельсоветов, населенных пунктов, улиц, кварталов и других территориях).</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xml:space="preserve">1.6. </w:t>
      </w:r>
      <w:proofErr w:type="gramStart"/>
      <w:r w:rsidRPr="00B228BD">
        <w:rPr>
          <w:rFonts w:ascii="Times New Roman" w:eastAsia="Times New Roman" w:hAnsi="Times New Roman" w:cs="Times New Roman"/>
          <w:color w:val="000000"/>
          <w:sz w:val="26"/>
          <w:szCs w:val="26"/>
          <w:lang w:eastAsia="ru-RU"/>
        </w:rPr>
        <w:t>В работе собраний, конференций граждан (собрании делегатов) имеют право участвовать граждане Российской Федерации, обладающих избирательным правом и постоянно проживающие на территории, на которой проводится собрание, конференция граждан (собрание делегатов).</w:t>
      </w:r>
      <w:proofErr w:type="gramEnd"/>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восемнадцатилетнего возраста</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xml:space="preserve">Не имеют права участвовать в работе собраний, конференций граждан (собрании делегатов) граждане Российской Федерации, признанные судом недееспособными </w:t>
      </w:r>
      <w:r w:rsidRPr="00B228BD">
        <w:rPr>
          <w:rFonts w:ascii="Times New Roman" w:eastAsia="Times New Roman" w:hAnsi="Times New Roman" w:cs="Times New Roman"/>
          <w:color w:val="000000"/>
          <w:sz w:val="26"/>
          <w:szCs w:val="26"/>
          <w:lang w:eastAsia="ru-RU"/>
        </w:rPr>
        <w:lastRenderedPageBreak/>
        <w:t>или содержащиеся в местах лишения свободы</w:t>
      </w:r>
      <w:r w:rsidRPr="00B228BD">
        <w:rPr>
          <w:rFonts w:ascii="Times New Roman" w:eastAsia="Times New Roman" w:hAnsi="Times New Roman" w:cs="Times New Roman"/>
          <w:color w:val="000000"/>
          <w:sz w:val="26"/>
          <w:szCs w:val="26"/>
          <w:lang w:eastAsia="ru-RU"/>
        </w:rPr>
        <w:br/>
        <w:t>по приговору суда, а также граждане, не зарегистрированные по месту жительства на территории Кадуйского муниципального округа, за исключением случаев, установленных настоящим пунктом.</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228BD">
        <w:rPr>
          <w:rFonts w:ascii="Times New Roman" w:eastAsia="Times New Roman" w:hAnsi="Times New Roman" w:cs="Times New Roman"/>
          <w:color w:val="000000"/>
          <w:sz w:val="26"/>
          <w:szCs w:val="26"/>
          <w:lang w:eastAsia="ru-RU"/>
        </w:rPr>
        <w:t>В работе собраний граждан по вопросам внесения на конкурсный отбор общественно значимых муниципальных проектов в рамках проекта «Народный бюджет» в соответствии с постановлением Правительства Вологодской области от 20.05.2019 № 469 «Об утверждении государственной программы Вологодской области «Управление региональными финансами Вологодской области» (далее – проект «Народный бюджет») помимо лиц, указанных в настоящем пункте, имеют право участвовать граждане Российской Федерации, обладающие избирательным правом и</w:t>
      </w:r>
      <w:proofErr w:type="gramEnd"/>
      <w:r w:rsidRPr="00B228BD">
        <w:rPr>
          <w:rFonts w:ascii="Times New Roman" w:eastAsia="Times New Roman" w:hAnsi="Times New Roman" w:cs="Times New Roman"/>
          <w:color w:val="000000"/>
          <w:sz w:val="26"/>
          <w:szCs w:val="26"/>
          <w:lang w:eastAsia="ru-RU"/>
        </w:rPr>
        <w:t xml:space="preserve"> </w:t>
      </w:r>
      <w:proofErr w:type="gramStart"/>
      <w:r w:rsidRPr="00B228BD">
        <w:rPr>
          <w:rFonts w:ascii="Times New Roman" w:eastAsia="Times New Roman" w:hAnsi="Times New Roman" w:cs="Times New Roman"/>
          <w:color w:val="000000"/>
          <w:sz w:val="26"/>
          <w:szCs w:val="26"/>
          <w:lang w:eastAsia="ru-RU"/>
        </w:rPr>
        <w:t>являющиеся собственниками недвижимого имущества</w:t>
      </w:r>
      <w:r w:rsidRPr="00B228BD">
        <w:rPr>
          <w:rFonts w:ascii="Times New Roman" w:eastAsia="Times New Roman" w:hAnsi="Times New Roman" w:cs="Times New Roman"/>
          <w:color w:val="000000"/>
          <w:sz w:val="26"/>
          <w:szCs w:val="26"/>
          <w:lang w:eastAsia="ru-RU"/>
        </w:rPr>
        <w:br/>
        <w:t>или земельных участков, расположенных на территории, на которой проводится собрание граждан.</w:t>
      </w:r>
      <w:proofErr w:type="gramEnd"/>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228BD">
        <w:rPr>
          <w:rFonts w:ascii="Times New Roman" w:eastAsia="Times New Roman" w:hAnsi="Times New Roman" w:cs="Times New Roman"/>
          <w:color w:val="000000"/>
          <w:sz w:val="26"/>
          <w:szCs w:val="26"/>
          <w:lang w:eastAsia="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B228BD">
        <w:rPr>
          <w:rFonts w:ascii="Times New Roman" w:eastAsia="Times New Roman" w:hAnsi="Times New Roman" w:cs="Times New Roman"/>
          <w:color w:val="000000"/>
          <w:sz w:val="26"/>
          <w:szCs w:val="26"/>
          <w:lang w:eastAsia="ru-RU"/>
        </w:rPr>
        <w:t xml:space="preserve"> жилое помещение, расположенное на территории данного сельского населенного пункта.</w:t>
      </w:r>
    </w:p>
    <w:p w:rsidR="00095084" w:rsidRPr="00B228BD" w:rsidRDefault="00095084" w:rsidP="00095084">
      <w:pPr>
        <w:widowControl w:val="0"/>
        <w:spacing w:after="0" w:line="240" w:lineRule="auto"/>
        <w:jc w:val="both"/>
        <w:rPr>
          <w:rFonts w:ascii="Times New Roman" w:eastAsia="Times New Roman" w:hAnsi="Times New Roman" w:cs="Times New Roman"/>
          <w:color w:val="000000"/>
          <w:sz w:val="26"/>
          <w:szCs w:val="26"/>
          <w:lang w:eastAsia="ru-RU"/>
        </w:rPr>
      </w:pPr>
    </w:p>
    <w:p w:rsidR="00095084" w:rsidRPr="00B228BD" w:rsidRDefault="00095084" w:rsidP="00095084">
      <w:pPr>
        <w:widowControl w:val="0"/>
        <w:spacing w:after="0" w:line="240" w:lineRule="auto"/>
        <w:ind w:firstLine="567"/>
        <w:jc w:val="center"/>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b/>
          <w:bCs/>
          <w:color w:val="000000"/>
          <w:sz w:val="26"/>
          <w:szCs w:val="26"/>
          <w:lang w:eastAsia="ru-RU"/>
        </w:rPr>
        <w:t> II. ОРГАНИЗАЦИЯ ПРОВЕДЕНИЯ СОБРАНИЙ ГРАЖДАН (СОБРАНИЙ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2.1. Собрание, конференция граждан (собрание делегатов) проводится по инициативе населения, Муниципального Собрания Кадуйского муниципального округа, Главы Кадуйского муниципального округа,</w:t>
      </w:r>
      <w:r w:rsidRPr="00B228BD">
        <w:rPr>
          <w:rFonts w:ascii="Times New Roman" w:eastAsia="Times New Roman" w:hAnsi="Times New Roman" w:cs="Times New Roman"/>
          <w:color w:val="000000"/>
          <w:sz w:val="26"/>
          <w:szCs w:val="26"/>
          <w:lang w:eastAsia="ru-RU"/>
        </w:rPr>
        <w:br/>
        <w:t>а также в случаях, предусмотренных уставом территориального общественного самоуправления.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2.2. Инициатива проведения собрания может исходить не менее чем от 1% избирателей, проживающих на территории, на которой проводится собрание.</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С инициативой о проведении собрания по вопросу внесения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Кадуйского муниципального округа.</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С инициативой о проведении собрания по вопросу внесения на  конкурсный отбор общественно значимых муниципальных проектов в рамках проекта «Народный бюджет» вправе выступить инициативная группа численностью не менее семи граждан, имеющих право участвовать в собрании граждан в соответствии с абзацем четвертым пункта 1.6 настоящего Положения.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xml:space="preserve">2.3. Собрание, конференция граждан (собрание делегатов), проводимые по инициативе населения, назначаются Муниципальным Собранием Кадуйского муниципального округа в соответствии с </w:t>
      </w:r>
      <w:hyperlink r:id="rId8" w:tgtFrame="_blank" w:history="1">
        <w:r w:rsidRPr="00B228BD">
          <w:rPr>
            <w:rFonts w:ascii="Times New Roman" w:eastAsia="Times New Roman" w:hAnsi="Times New Roman" w:cs="Times New Roman"/>
            <w:color w:val="000000"/>
            <w:sz w:val="26"/>
            <w:szCs w:val="26"/>
            <w:lang w:eastAsia="ru-RU"/>
          </w:rPr>
          <w:t>Уставом Кадуйского муниципального округа</w:t>
        </w:r>
      </w:hyperlink>
      <w:r w:rsidRPr="00B228BD">
        <w:rPr>
          <w:rFonts w:ascii="Times New Roman" w:eastAsia="Times New Roman" w:hAnsi="Times New Roman" w:cs="Times New Roman"/>
          <w:color w:val="000000"/>
          <w:sz w:val="26"/>
          <w:szCs w:val="26"/>
          <w:lang w:eastAsia="ru-RU"/>
        </w:rPr>
        <w:t xml:space="preserve"> в порядке, установленном настоящим Положением.</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xml:space="preserve">2.4. </w:t>
      </w:r>
      <w:proofErr w:type="gramStart"/>
      <w:r w:rsidRPr="00B228BD">
        <w:rPr>
          <w:rFonts w:ascii="Times New Roman" w:eastAsia="Times New Roman" w:hAnsi="Times New Roman" w:cs="Times New Roman"/>
          <w:color w:val="000000"/>
          <w:sz w:val="26"/>
          <w:szCs w:val="26"/>
          <w:lang w:eastAsia="ru-RU"/>
        </w:rPr>
        <w:t>Собрание, конференция граждан (собрание делегатов), проводимые по инициативе Муниципального Собрания Кадуйского муниципального округа или Главы Кадуйского муниципального округа, назначаются соответственно решением Муниципального Собрания Кадуйского муниципального округа или постановлением Главы Кадуйского муниципального округа.</w:t>
      </w:r>
      <w:proofErr w:type="gramEnd"/>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228BD">
        <w:rPr>
          <w:rFonts w:ascii="Times New Roman" w:eastAsia="Times New Roman" w:hAnsi="Times New Roman" w:cs="Times New Roman"/>
          <w:color w:val="000000"/>
          <w:sz w:val="26"/>
          <w:szCs w:val="26"/>
          <w:lang w:eastAsia="ru-RU"/>
        </w:rPr>
        <w:lastRenderedPageBreak/>
        <w:t>Муниципальный правовой акт о назначении собрания, конференции граждан (собрания делегатов) должен содержать вопросы, выносимые на рассмотрение собрания, конференции граждан (собрания делегатов), территорию муниципального округа, в пределах которой предполагается провести собрание, конференцию граждан (собрание делегатов), время и место проведения собрания, конференции граждан (собрании делегатов), должностное лицо, ответственное за подготовку и проведение собрания, конференции граждан (собрания делегатов).</w:t>
      </w:r>
      <w:proofErr w:type="gramEnd"/>
      <w:r w:rsidRPr="00B228BD">
        <w:rPr>
          <w:rFonts w:ascii="Times New Roman" w:eastAsia="Times New Roman" w:hAnsi="Times New Roman" w:cs="Times New Roman"/>
          <w:color w:val="000000"/>
          <w:sz w:val="26"/>
          <w:szCs w:val="26"/>
          <w:lang w:eastAsia="ru-RU"/>
        </w:rPr>
        <w:t xml:space="preserve"> В случае проведения конференции граждан (собрания делегатов) необходимо также указать норму представительства делегатов на конференцию, способ избрания делегатов и другие сведения, предусмотренные пунктом 3.2 настоящего Положения.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xml:space="preserve">Указанный выше правовой акт подлежит официальному опубликованию не </w:t>
      </w:r>
      <w:proofErr w:type="gramStart"/>
      <w:r w:rsidRPr="00B228BD">
        <w:rPr>
          <w:rFonts w:ascii="Times New Roman" w:eastAsia="Times New Roman" w:hAnsi="Times New Roman" w:cs="Times New Roman"/>
          <w:color w:val="000000"/>
          <w:sz w:val="26"/>
          <w:szCs w:val="26"/>
          <w:lang w:eastAsia="ru-RU"/>
        </w:rPr>
        <w:t>позднее</w:t>
      </w:r>
      <w:proofErr w:type="gramEnd"/>
      <w:r w:rsidRPr="00B228BD">
        <w:rPr>
          <w:rFonts w:ascii="Times New Roman" w:eastAsia="Times New Roman" w:hAnsi="Times New Roman" w:cs="Times New Roman"/>
          <w:color w:val="000000"/>
          <w:sz w:val="26"/>
          <w:szCs w:val="26"/>
          <w:lang w:eastAsia="ru-RU"/>
        </w:rPr>
        <w:t xml:space="preserve"> чем за десять календарных дней до дня проведения собрания граждан и за один месяц до дня проведения конференции граждан (собрания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2.5. Подготовку и проведение собраний, конференций граждан (собраний делегатов), назначенных Муниципальным Собранием Кадуйского муниципального округа или Главой Кадуйского муниципального округа, осуществляет Администрация Кадуйского муниципального округа,</w:t>
      </w:r>
      <w:r w:rsidRPr="00B228BD">
        <w:rPr>
          <w:sz w:val="26"/>
          <w:szCs w:val="26"/>
        </w:rPr>
        <w:t xml:space="preserve"> </w:t>
      </w:r>
      <w:r w:rsidRPr="00B228BD">
        <w:rPr>
          <w:rFonts w:ascii="Times New Roman" w:eastAsia="Times New Roman" w:hAnsi="Times New Roman" w:cs="Times New Roman"/>
          <w:color w:val="000000"/>
          <w:sz w:val="26"/>
          <w:szCs w:val="26"/>
          <w:lang w:eastAsia="ru-RU"/>
        </w:rPr>
        <w:t>территориальные отделы, входящие в структуру Администрации Кадуйского муниципального округа, иные должностные лица, указанные в правовом акте о назначении собрания, конференции граждан (собрании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2.6. Подготовку и проведение собраний, конференций граждан (собраний делегатов), назначенных по инициативе населения, осуществляет инициативная группа совместно с органами местного самоуправления</w:t>
      </w:r>
      <w:r w:rsidRPr="00B228BD">
        <w:rPr>
          <w:rFonts w:ascii="Times New Roman" w:eastAsia="Times New Roman" w:hAnsi="Times New Roman" w:cs="Times New Roman"/>
          <w:color w:val="000000"/>
          <w:sz w:val="26"/>
          <w:szCs w:val="26"/>
          <w:lang w:eastAsia="ru-RU"/>
        </w:rPr>
        <w:br/>
        <w:t>и должностными лицами Кадуйского муниципального округа.</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2.7. На собрание, конференцию граждан (собрание делегатов) могут приглашаться должностные лица органов местного самоуправления Кадуйского муниципального округа.</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b/>
          <w:bCs/>
          <w:color w:val="000000"/>
          <w:sz w:val="26"/>
          <w:szCs w:val="26"/>
          <w:lang w:eastAsia="ru-RU"/>
        </w:rPr>
        <w:t> </w:t>
      </w:r>
    </w:p>
    <w:p w:rsidR="00095084" w:rsidRPr="00B228BD" w:rsidRDefault="00095084" w:rsidP="00095084">
      <w:pPr>
        <w:widowControl w:val="0"/>
        <w:spacing w:after="0" w:line="240" w:lineRule="auto"/>
        <w:ind w:firstLine="567"/>
        <w:jc w:val="center"/>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b/>
          <w:bCs/>
          <w:color w:val="000000"/>
          <w:sz w:val="26"/>
          <w:szCs w:val="26"/>
          <w:lang w:eastAsia="ru-RU"/>
        </w:rPr>
        <w:t>III. ПОРЯДОК ВНЕСЕНИЯ ГРАЖДАНАМИ ИНИЦИАТИВЫ</w:t>
      </w:r>
    </w:p>
    <w:p w:rsidR="00095084" w:rsidRPr="00B228BD" w:rsidRDefault="00095084" w:rsidP="00095084">
      <w:pPr>
        <w:widowControl w:val="0"/>
        <w:spacing w:after="0" w:line="240" w:lineRule="auto"/>
        <w:ind w:firstLine="567"/>
        <w:jc w:val="center"/>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b/>
          <w:bCs/>
          <w:color w:val="000000"/>
          <w:sz w:val="26"/>
          <w:szCs w:val="26"/>
          <w:lang w:eastAsia="ru-RU"/>
        </w:rPr>
        <w:t>О ПРОВЕДЕНИИ СОБРАНИЯ, КОНФЕРЕНЦИИ ГРАЖДАН (СОБРАНИЯ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3.1. В случае проведения собрания, конференции граждан (собрания делегатов) по инициативе населения инициативная группа представляет в Муниципальное Собрание Кадуйского муниципального округа письменное обращение о назначении собрания, конференции граждан (собрания делегатов), в котором должны быть указаны:</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1) вопросы, выносимые на собрание, конференцию граждан (собрание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2) обоснование необходимости их рассмотрения на собрании, конференции;</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3) предложения по дате и месту проведения собрания, конференции граждан (собрания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4) территория муниципального округа, часть территории муниципального округа, на которой предполагается провести собрание, конференцию граждан (собрание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5) список инициативной группы граждан с указанием фамилий, имен, отчеств (последнее – при наличии), дат рождения, мест жительства и телефонов членов инициативной группы.</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sz w:val="26"/>
          <w:szCs w:val="26"/>
          <w:lang w:eastAsia="ru-RU"/>
        </w:rPr>
      </w:pPr>
      <w:r w:rsidRPr="00B228BD">
        <w:rPr>
          <w:rFonts w:ascii="Times New Roman" w:eastAsia="Times New Roman" w:hAnsi="Times New Roman" w:cs="Times New Roman"/>
          <w:color w:val="000000"/>
          <w:sz w:val="26"/>
          <w:szCs w:val="26"/>
          <w:lang w:eastAsia="ru-RU"/>
        </w:rPr>
        <w:t xml:space="preserve">При заполнении списка инициативной группы гражданами, поддерживающими инициативу о назначении собрания, конференции граждан (собрания делегатов), предоставляется письменное согласие на обработку их персональных данных, </w:t>
      </w:r>
      <w:r w:rsidRPr="00B228BD">
        <w:rPr>
          <w:rFonts w:ascii="Times New Roman" w:eastAsia="Times New Roman" w:hAnsi="Times New Roman" w:cs="Times New Roman"/>
          <w:color w:val="000000"/>
          <w:sz w:val="26"/>
          <w:szCs w:val="26"/>
          <w:lang w:eastAsia="ru-RU"/>
        </w:rPr>
        <w:lastRenderedPageBreak/>
        <w:t>оформленное в соответствии с Федеральным законом от 27.07.2006 </w:t>
      </w:r>
      <w:hyperlink r:id="rId9" w:tgtFrame="_blank" w:history="1">
        <w:r w:rsidRPr="00B228BD">
          <w:rPr>
            <w:rFonts w:ascii="Times New Roman" w:eastAsia="Times New Roman" w:hAnsi="Times New Roman" w:cs="Times New Roman"/>
            <w:sz w:val="26"/>
            <w:szCs w:val="26"/>
            <w:lang w:eastAsia="ru-RU"/>
          </w:rPr>
          <w:t>№ 152-ФЗ</w:t>
        </w:r>
      </w:hyperlink>
      <w:r w:rsidRPr="00B228BD">
        <w:rPr>
          <w:rFonts w:ascii="Times New Roman" w:eastAsia="Times New Roman" w:hAnsi="Times New Roman" w:cs="Times New Roman"/>
          <w:sz w:val="26"/>
          <w:szCs w:val="26"/>
          <w:lang w:eastAsia="ru-RU"/>
        </w:rPr>
        <w:t> «О персональных данных».</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Письменное обращение должно быть подписано всеми членами инициативной группы.</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На рассмотрение собрания (конференции) граждан могут быть вынесены только вопросы местного значения Кадуйского муниципального округа.</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3.2. В случае внесения гражданами инициативы о проведении конференции граждан (собрания делегатов) в заявлении необходимо дополнительно указать:</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1) норму представительства делегатов на конференцию граждан;</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2) способ избрания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3) в случае избрания делегатов на собраниях граждан: дату и место проведения собраний граждан по выборам делегатов на конференцию граждан и территории, на которых будут проводиться собрания граждан по выборам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4) в случае избрания делегатов путем сбора подписей под петиционными листами: минимальное количество подписей, которые необходимо собрать в поддержку одного кандидата, срок, в течение которого необходимо собрать подписи.</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Расходы, связанные с проведением собраний граждан по выборам делегатов или сбором подписей под петиционными листами, несет инициативная группа.</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3.3. Муниципальное Собрание Кадуйского муниципального округа принимает решение о назначении проведения собрания, конференции граждан (собрания делегатов) при условии соблюдения инициативной группой требований, предусмотренных пунктами 1.2, 2.2, 3.1 и 3.2 настоящего Положения, не позднее чем через тридцать календарных дней после поступления соответствующего заявления.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В случае назначения собрания граждан по вопросу внесения инициативного проекта к заявлению о назначении собрания граждан должен быть приложен инициативный проект, соответствующий требованиям Федерального закона №33-ФЗ от 20.03.2025 года «Об общих принципах организации местного самоуправления в единой системе публичной власти». При этом возможно рассмотрение нескольких инициативных проектов на одном собрании граждан.</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w:t>
      </w:r>
    </w:p>
    <w:p w:rsidR="00095084" w:rsidRPr="00B228BD" w:rsidRDefault="00095084" w:rsidP="00095084">
      <w:pPr>
        <w:widowControl w:val="0"/>
        <w:spacing w:after="0" w:line="240" w:lineRule="auto"/>
        <w:ind w:firstLine="567"/>
        <w:jc w:val="center"/>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b/>
          <w:bCs/>
          <w:color w:val="000000"/>
          <w:sz w:val="26"/>
          <w:szCs w:val="26"/>
          <w:lang w:eastAsia="ru-RU"/>
        </w:rPr>
        <w:t>IV. ПОРЯДОК ПРОВЕДЕНИЯ СОБРАНИЯ ГРАЖДАН</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4.1. Собрание граждан правомочно, если в его работе принимает участие не менее 5 % от числа граждан, обладающих избирательным правом и проживающих на соответствующей территории (части территории) Кадуйского муниципального округа.</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Собрание граждан, проводимое по вопросу внесения инициативного проекта, правомочно, если в его работе принимает участие не менее 5 % от числа граждан, достигших восемнадцатилетнего возраста, проживающих на соответствующей территории (части территории) Кадуйского муниципального округа.</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Собрание граждан, проводимое по вопросу внесения на конкурсный отбор общественно значимых муниципальных проектов в рамках проекта «Народный бюджет», правомочно, если в его работе принимает участие не менее пятнадцати граждан, имеющих право участвовать в собрании граждан в соответствии с абзацем четвертым пункта 1.6 настоящего Положения.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4.2. Собрание граждан открывается должностными лицами органов местного самоуправления Кадуйского муниципального округа, ответственными за его подготовку, либо одним из членов инициативной группы в случае проведения собрания граждан по инициативе населения.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xml:space="preserve">Регистрацию участников собрания граждан, ведение протокола собрания до избрания секретаря, осуществляют ответственные за подготовку и проведение </w:t>
      </w:r>
      <w:r w:rsidRPr="00B228BD">
        <w:rPr>
          <w:rFonts w:ascii="Times New Roman" w:eastAsia="Times New Roman" w:hAnsi="Times New Roman" w:cs="Times New Roman"/>
          <w:color w:val="000000"/>
          <w:sz w:val="26"/>
          <w:szCs w:val="26"/>
          <w:lang w:eastAsia="ru-RU"/>
        </w:rPr>
        <w:lastRenderedPageBreak/>
        <w:t>собрания лица, назначаемые инициатором собрания.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4.3. Для ведения собрания граждан избираются председатель и секретарь по предложению инициатора проведения собрания граждан.</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4.4. Избрание председателя, секретаря собрания граждан, утверждение повестки дня, принятие решений производятся открытым голосованием простым большинством голосов участников собрания граждан. Для подсчета голосов из числа участников может быть избрана счетная комиссия.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4.5. Секретарем собрания граждан ведется и готовится протокол собрания граждан, в котором указываются: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1) дата и место проведения собрания граждан;</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2) общее число граждан, проживающих на соответствующей территории и имеющих право участвовать в собрании;</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3) количество присутствующих граждан на собрании;</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4) фамилии, имена, отчества (последнее – при наличии) председателя и секретаря собрания граждан, приглашенных лиц;</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5) повестка дня;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6) содержание выступлений;</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7) итоги голосования и принятые решения (результаты обсуждения вопросов местного значения, обращения к органам местного самоуправления и должностным лицам Кадуйского муниципального округа).</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4.6. Протокол собрания граждан оформляется секретарем собрания граждан в течение трех календарных дней со дня окончания собрания граждан.</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Протокол собрания граждан подписывается лицом, председательствующим на собрании граждан, и секретарем собрания граждан.</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К протоколу приобщается список участников собрания граждан.</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w:t>
      </w:r>
    </w:p>
    <w:p w:rsidR="00095084" w:rsidRPr="00B228BD" w:rsidRDefault="00095084" w:rsidP="00095084">
      <w:pPr>
        <w:widowControl w:val="0"/>
        <w:spacing w:after="0" w:line="240" w:lineRule="auto"/>
        <w:ind w:firstLine="567"/>
        <w:jc w:val="center"/>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b/>
          <w:bCs/>
          <w:color w:val="000000"/>
          <w:sz w:val="26"/>
          <w:szCs w:val="26"/>
          <w:lang w:eastAsia="ru-RU"/>
        </w:rPr>
        <w:t>V. ПОРЯДОК ПРОВЕДЕНИЯ КОНФЕРЕНЦИИ ГРАЖДАН (СОБРАНИЯ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5.1. В случаях, когда число граждан, обладающих избирательным правом, проживающих на соответствующей территории, превышает 1000 человек, и созвать собрание граждан не представляется возможным, проводится конференция граждан (собрание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5.2. Конференции граждан (собрания делегатов) проводятся в соответствии с правилами, установленными настоящим Положением для проведения собраний граждан, с учетом особенностей проведения конференций, предусмотренных настоящим разделом.</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5.3. Норма представительства делегатов на конференцию граждан (собрание делегатов) устанавливается инициатором ее проведения с учетом численности граждан, имеющих право на участие в конференции граждан. Делегат может представлять интересы не более 100 граждан, проживающих на соответствующей территории Кадуйского муниципального округа.</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5.4. Выборы делегатов на конференцию граждан (собрание делегатов) осуществляются либо на собраниях граждан, проводимых в порядке, установленном разделом 4 настоящего Положения, либо путем сбора подписей в поддержку того или иного кандидата под петиционным листом.</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5.5. Выборы делегатов на собраниях граждан считаются состоявшимися, если в голосовании приняли участие более половины граждан, проживающих на соответствующей территории Кадуйского муниципального округа, на которой проводится собрание граждан, и большинство из них поддержало выдвинутую (</w:t>
      </w:r>
      <w:proofErr w:type="spellStart"/>
      <w:r w:rsidRPr="00B228BD">
        <w:rPr>
          <w:rFonts w:ascii="Times New Roman" w:eastAsia="Times New Roman" w:hAnsi="Times New Roman" w:cs="Times New Roman"/>
          <w:color w:val="000000"/>
          <w:sz w:val="26"/>
          <w:szCs w:val="26"/>
          <w:lang w:eastAsia="ru-RU"/>
        </w:rPr>
        <w:t>ые</w:t>
      </w:r>
      <w:proofErr w:type="spellEnd"/>
      <w:r w:rsidRPr="00B228BD">
        <w:rPr>
          <w:rFonts w:ascii="Times New Roman" w:eastAsia="Times New Roman" w:hAnsi="Times New Roman" w:cs="Times New Roman"/>
          <w:color w:val="000000"/>
          <w:sz w:val="26"/>
          <w:szCs w:val="26"/>
          <w:lang w:eastAsia="ru-RU"/>
        </w:rPr>
        <w:t>) кандидатур</w:t>
      </w:r>
      <w:proofErr w:type="gramStart"/>
      <w:r w:rsidRPr="00B228BD">
        <w:rPr>
          <w:rFonts w:ascii="Times New Roman" w:eastAsia="Times New Roman" w:hAnsi="Times New Roman" w:cs="Times New Roman"/>
          <w:color w:val="000000"/>
          <w:sz w:val="26"/>
          <w:szCs w:val="26"/>
          <w:lang w:eastAsia="ru-RU"/>
        </w:rPr>
        <w:t>у(</w:t>
      </w:r>
      <w:proofErr w:type="gramEnd"/>
      <w:r w:rsidRPr="00B228BD">
        <w:rPr>
          <w:rFonts w:ascii="Times New Roman" w:eastAsia="Times New Roman" w:hAnsi="Times New Roman" w:cs="Times New Roman"/>
          <w:color w:val="000000"/>
          <w:sz w:val="26"/>
          <w:szCs w:val="26"/>
          <w:lang w:eastAsia="ru-RU"/>
        </w:rPr>
        <w:t>ы).</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lastRenderedPageBreak/>
        <w:t>5.6. По решению инициатора проведения конференции граждан (собрания делегатов) выдвижение и выборы делегатов могут проходить в форме сбора подписей жителей под петиционным листом, составленным по форме согласно Приложению к настоящему Положению.</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5.7. По инициативе жителей, от которых выдвигается делегат на конференцию граждан (собрание делегатов) в соответствии с установленной настоящим Положением нормой представительства, в петиционный лист вносится предлагаемая кандидатура. Жители, поддерживающие эту кандидатуру, расписываются в петиционном листе. Если возникает альтернативная кандидатура, то заполняется другой петиционный лист.</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В петиционном листе может расписаться только гражданин Российской Федерации, проживающий на соответствующей территории Кадуйского муниципального округа и обладающий избирательным правом. Каждый житель имеет право поставить подпись только в поддержку одного кандидата.</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При заполнении петиционного листа гражданами, поддерживающими соответствующую кандидатуру, предоставляется письменное согласие на обработку их персональных данных, оформленное в соответствии</w:t>
      </w:r>
      <w:r w:rsidRPr="00B228BD">
        <w:rPr>
          <w:rFonts w:ascii="Times New Roman" w:eastAsia="Times New Roman" w:hAnsi="Times New Roman" w:cs="Times New Roman"/>
          <w:color w:val="000000"/>
          <w:sz w:val="26"/>
          <w:szCs w:val="26"/>
          <w:lang w:eastAsia="ru-RU"/>
        </w:rPr>
        <w:br/>
        <w:t>с Федеральным законом от 27.07.2006 </w:t>
      </w:r>
      <w:hyperlink r:id="rId10" w:tgtFrame="_blank" w:history="1">
        <w:r w:rsidRPr="00B228BD">
          <w:rPr>
            <w:rFonts w:ascii="Times New Roman" w:eastAsia="Times New Roman" w:hAnsi="Times New Roman" w:cs="Times New Roman"/>
            <w:sz w:val="26"/>
            <w:szCs w:val="26"/>
            <w:lang w:eastAsia="ru-RU"/>
          </w:rPr>
          <w:t>№ 152-ФЗ</w:t>
        </w:r>
      </w:hyperlink>
      <w:r w:rsidRPr="00B228BD">
        <w:rPr>
          <w:rFonts w:ascii="Times New Roman" w:eastAsia="Times New Roman" w:hAnsi="Times New Roman" w:cs="Times New Roman"/>
          <w:color w:val="000000"/>
          <w:sz w:val="26"/>
          <w:szCs w:val="26"/>
          <w:lang w:eastAsia="ru-RU"/>
        </w:rPr>
        <w:t> «О персональных данных».</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5.8. Срок для сбора подписей не должен превышать пятнадцать календарных дней со дня принятия инициатором проведения конференции граждан (собрания делегатов) решения о сборе подписей. После истечения срока для сбора подписей петиционные листы в трехдневный срок направляются для проверки и определения результатов в Администрацию Кадуйского муниципального округа. В случае если конференция граждан (собрание делегатов) назначена по инициативе населения, то члены инициативной группы вправе принимать участие в проверке петиционных листов и определении результатов выборов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5.9. Кандидат в делегаты должен собрать подписи жителей соответствующей территории Кадуйского муниципального округа в размере более 50% от нормы представительства. Если выдвинуто несколько кандидатов в делегаты от одной территории Кадуйского муниципального округа, то избранным считается кандидат, собравший наибольшее число подписей.</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xml:space="preserve">5.10. Избранные делегаты не </w:t>
      </w:r>
      <w:proofErr w:type="gramStart"/>
      <w:r w:rsidRPr="00B228BD">
        <w:rPr>
          <w:rFonts w:ascii="Times New Roman" w:eastAsia="Times New Roman" w:hAnsi="Times New Roman" w:cs="Times New Roman"/>
          <w:color w:val="000000"/>
          <w:sz w:val="26"/>
          <w:szCs w:val="26"/>
          <w:lang w:eastAsia="ru-RU"/>
        </w:rPr>
        <w:t>позднее</w:t>
      </w:r>
      <w:proofErr w:type="gramEnd"/>
      <w:r w:rsidRPr="00B228BD">
        <w:rPr>
          <w:rFonts w:ascii="Times New Roman" w:eastAsia="Times New Roman" w:hAnsi="Times New Roman" w:cs="Times New Roman"/>
          <w:color w:val="000000"/>
          <w:sz w:val="26"/>
          <w:szCs w:val="26"/>
          <w:lang w:eastAsia="ru-RU"/>
        </w:rPr>
        <w:t xml:space="preserve"> чем за десять календарных дней до дня проведения конференции граждан (собрания делегатов) должны быть письменно (или через средства массовой информации) уведомлены</w:t>
      </w:r>
      <w:r w:rsidRPr="00B228BD">
        <w:rPr>
          <w:rFonts w:ascii="Times New Roman" w:eastAsia="Times New Roman" w:hAnsi="Times New Roman" w:cs="Times New Roman"/>
          <w:color w:val="000000"/>
          <w:sz w:val="26"/>
          <w:szCs w:val="26"/>
          <w:lang w:eastAsia="ru-RU"/>
        </w:rPr>
        <w:br/>
        <w:t>о результатах выборов, времени и месте проведения конференции граждан (собрания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5.11. Конференция граждан (собрание делегатов) является правомочной, если в ней приняло участие не менее 2/3 избранных делегатов. Решения конференции граждан (собрания делегатов) принимаются открытым голосованием простым большинством голосов от присутствующих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p>
    <w:p w:rsidR="00095084" w:rsidRPr="00B228BD" w:rsidRDefault="00095084" w:rsidP="00095084">
      <w:pPr>
        <w:widowControl w:val="0"/>
        <w:spacing w:after="0" w:line="240" w:lineRule="auto"/>
        <w:ind w:firstLine="567"/>
        <w:jc w:val="center"/>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b/>
          <w:bCs/>
          <w:color w:val="000000"/>
          <w:sz w:val="26"/>
          <w:szCs w:val="26"/>
          <w:lang w:eastAsia="ru-RU"/>
        </w:rPr>
        <w:t>VI. ГАРАНТИИ ВЫПОЛНЕНИЯ РЕШЕНИЙ СОБРАНИЙ, КОНФЕРЕНЦИЙ ГРАЖДАН (СОБРАНИЙ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b/>
          <w:bCs/>
          <w:color w:val="000000"/>
          <w:sz w:val="26"/>
          <w:szCs w:val="26"/>
          <w:lang w:eastAsia="ru-RU"/>
        </w:rPr>
        <w:t> </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6.1. Решения, принятые на собрании, конференции граждан (собрании делегатов), оформляются заключением об итогах проведения собрания, конференции граждан (собрания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6.2. В заключении об итогах проведения собрания, конференции граждан (собрания делегатов) указывается: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xml:space="preserve">1) дата проведения собрания, конференции граждан (собрания делегатов), время </w:t>
      </w:r>
      <w:r w:rsidRPr="00B228BD">
        <w:rPr>
          <w:rFonts w:ascii="Times New Roman" w:eastAsia="Times New Roman" w:hAnsi="Times New Roman" w:cs="Times New Roman"/>
          <w:color w:val="000000"/>
          <w:sz w:val="26"/>
          <w:szCs w:val="26"/>
          <w:lang w:eastAsia="ru-RU"/>
        </w:rPr>
        <w:lastRenderedPageBreak/>
        <w:t>его начала и окончания, место проведения;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2) вопрос, вынесенный на собрание, конференцию граждан (собрание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3) данные об опубликовании муниципального правового акта о назначении собрания, конференции граждан (собрания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4) инициалы, фамилии председательствующего на сходе граждан, секретаря схода граждан;</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xml:space="preserve">5) количество голосов участников собрания, конференции граждан (собрания делегатов), поданных в поддержку и </w:t>
      </w:r>
      <w:proofErr w:type="gramStart"/>
      <w:r w:rsidRPr="00B228BD">
        <w:rPr>
          <w:rFonts w:ascii="Times New Roman" w:eastAsia="Times New Roman" w:hAnsi="Times New Roman" w:cs="Times New Roman"/>
          <w:color w:val="000000"/>
          <w:sz w:val="26"/>
          <w:szCs w:val="26"/>
          <w:lang w:eastAsia="ru-RU"/>
        </w:rPr>
        <w:t>против</w:t>
      </w:r>
      <w:proofErr w:type="gramEnd"/>
      <w:r w:rsidRPr="00B228BD">
        <w:rPr>
          <w:rFonts w:ascii="Times New Roman" w:eastAsia="Times New Roman" w:hAnsi="Times New Roman" w:cs="Times New Roman"/>
          <w:color w:val="000000"/>
          <w:sz w:val="26"/>
          <w:szCs w:val="26"/>
          <w:lang w:eastAsia="ru-RU"/>
        </w:rPr>
        <w:t xml:space="preserve"> </w:t>
      </w:r>
      <w:proofErr w:type="gramStart"/>
      <w:r w:rsidRPr="00B228BD">
        <w:rPr>
          <w:rFonts w:ascii="Times New Roman" w:eastAsia="Times New Roman" w:hAnsi="Times New Roman" w:cs="Times New Roman"/>
          <w:color w:val="000000"/>
          <w:sz w:val="26"/>
          <w:szCs w:val="26"/>
          <w:lang w:eastAsia="ru-RU"/>
        </w:rPr>
        <w:t>по</w:t>
      </w:r>
      <w:proofErr w:type="gramEnd"/>
      <w:r w:rsidRPr="00B228BD">
        <w:rPr>
          <w:rFonts w:ascii="Times New Roman" w:eastAsia="Times New Roman" w:hAnsi="Times New Roman" w:cs="Times New Roman"/>
          <w:color w:val="000000"/>
          <w:sz w:val="26"/>
          <w:szCs w:val="26"/>
          <w:lang w:eastAsia="ru-RU"/>
        </w:rPr>
        <w:t xml:space="preserve"> вопросу, вынесенному на собрание, конференцию граждан (собрание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6.3. Заключение об итогах проведения собрания, конференции граждан (собрания делегатов) оформляется секретарем собрания, конференции граждан (собрания делегатов) в течение пяти календарных дней со дня окончания собрания, конференции граждан (собрания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Заключение об итогах проведения собрания, конференции граждан (собрания делегатов) подписывается лицом, председательствующим на собрании, конференции граждан (собрании делегатов), и секретарем собрания, конференции граждан (собрания делегатов).</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6.4. Решение собрания, конференции граждан (собрания делегатов) носит рекомендательный характер для органов местного самоуправления и должностных лиц Кадуйского муниципального округа.</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6.5. Заключение об итогах проведения собрания, конференции граждан (собрания делегатов) подлежит официальному опубликованию (обнародованию) в средствах массовой информации и размещению на сайте Кадуйского муниципального округа в информационно-телекоммуникационной сети «Интернет» в течение десяти календарных дней со дня его подписания.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6.6. Обращения, принятые собранием, конференцией граждан (собранием делегатов), подлежат обязательному рассмотрению органами местного самоуправления или должностными лицами Кадуйского муниципального округа, к чьей компетенции относится решение вопросов, поставленных в обращении.</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228BD">
        <w:rPr>
          <w:rFonts w:ascii="Times New Roman" w:eastAsia="Times New Roman" w:hAnsi="Times New Roman" w:cs="Times New Roman"/>
          <w:color w:val="000000"/>
          <w:sz w:val="26"/>
          <w:szCs w:val="26"/>
          <w:lang w:eastAsia="ru-RU"/>
        </w:rPr>
        <w:t>В случае если решение вопросов, поставленных в обращении, не относится к компетенции органа местного самоуправления (должностного лица), которому направлено обращение, обращение в течение семи календарных дней должно быть передано на рассмотрение в орган местного самоуправления (должностному лицу), в компетенцию которого входит решение данных вопросов, о чем в тот же срок направляется уполномоченному (</w:t>
      </w:r>
      <w:proofErr w:type="spellStart"/>
      <w:r w:rsidRPr="00B228BD">
        <w:rPr>
          <w:rFonts w:ascii="Times New Roman" w:eastAsia="Times New Roman" w:hAnsi="Times New Roman" w:cs="Times New Roman"/>
          <w:color w:val="000000"/>
          <w:sz w:val="26"/>
          <w:szCs w:val="26"/>
          <w:lang w:eastAsia="ru-RU"/>
        </w:rPr>
        <w:t>ным</w:t>
      </w:r>
      <w:proofErr w:type="spellEnd"/>
      <w:r w:rsidRPr="00B228BD">
        <w:rPr>
          <w:rFonts w:ascii="Times New Roman" w:eastAsia="Times New Roman" w:hAnsi="Times New Roman" w:cs="Times New Roman"/>
          <w:color w:val="000000"/>
          <w:sz w:val="26"/>
          <w:szCs w:val="26"/>
          <w:lang w:eastAsia="ru-RU"/>
        </w:rPr>
        <w:t>) конференцией лицу (</w:t>
      </w:r>
      <w:proofErr w:type="spellStart"/>
      <w:r w:rsidRPr="00B228BD">
        <w:rPr>
          <w:rFonts w:ascii="Times New Roman" w:eastAsia="Times New Roman" w:hAnsi="Times New Roman" w:cs="Times New Roman"/>
          <w:color w:val="000000"/>
          <w:sz w:val="26"/>
          <w:szCs w:val="26"/>
          <w:lang w:eastAsia="ru-RU"/>
        </w:rPr>
        <w:t>ам</w:t>
      </w:r>
      <w:proofErr w:type="spellEnd"/>
      <w:r w:rsidRPr="00B228BD">
        <w:rPr>
          <w:rFonts w:ascii="Times New Roman" w:eastAsia="Times New Roman" w:hAnsi="Times New Roman" w:cs="Times New Roman"/>
          <w:color w:val="000000"/>
          <w:sz w:val="26"/>
          <w:szCs w:val="26"/>
          <w:lang w:eastAsia="ru-RU"/>
        </w:rPr>
        <w:t>) уведомление посредством направления почтового</w:t>
      </w:r>
      <w:proofErr w:type="gramEnd"/>
      <w:r w:rsidRPr="00B228BD">
        <w:rPr>
          <w:rFonts w:ascii="Times New Roman" w:eastAsia="Times New Roman" w:hAnsi="Times New Roman" w:cs="Times New Roman"/>
          <w:color w:val="000000"/>
          <w:sz w:val="26"/>
          <w:szCs w:val="26"/>
          <w:lang w:eastAsia="ru-RU"/>
        </w:rPr>
        <w:t xml:space="preserve"> отправления с уведомлением о вручении либо вручением уведомления лично под роспись.</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Обращения подлежат рассмотрению в течение пятнадцати календарных дней со дня поступления в уполномоченный орган местного самоуправления или уполномоченному должностному лицу Кадуйского муниципального округа, а коллегиальными органами - на ближайшем заседании коллегиального органа.</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228BD">
        <w:rPr>
          <w:rFonts w:ascii="Times New Roman" w:eastAsia="Times New Roman" w:hAnsi="Times New Roman" w:cs="Times New Roman"/>
          <w:color w:val="000000"/>
          <w:sz w:val="26"/>
          <w:szCs w:val="26"/>
          <w:lang w:eastAsia="ru-RU"/>
        </w:rPr>
        <w:t>По существу рассмотрения обращения уполномоченному (</w:t>
      </w:r>
      <w:proofErr w:type="spellStart"/>
      <w:r w:rsidRPr="00B228BD">
        <w:rPr>
          <w:rFonts w:ascii="Times New Roman" w:eastAsia="Times New Roman" w:hAnsi="Times New Roman" w:cs="Times New Roman"/>
          <w:color w:val="000000"/>
          <w:sz w:val="26"/>
          <w:szCs w:val="26"/>
          <w:lang w:eastAsia="ru-RU"/>
        </w:rPr>
        <w:t>ым</w:t>
      </w:r>
      <w:proofErr w:type="spellEnd"/>
      <w:r w:rsidRPr="00B228BD">
        <w:rPr>
          <w:rFonts w:ascii="Times New Roman" w:eastAsia="Times New Roman" w:hAnsi="Times New Roman" w:cs="Times New Roman"/>
          <w:color w:val="000000"/>
          <w:sz w:val="26"/>
          <w:szCs w:val="26"/>
          <w:lang w:eastAsia="ru-RU"/>
        </w:rPr>
        <w:t>) конференцией лицу (</w:t>
      </w:r>
      <w:proofErr w:type="spellStart"/>
      <w:r w:rsidRPr="00B228BD">
        <w:rPr>
          <w:rFonts w:ascii="Times New Roman" w:eastAsia="Times New Roman" w:hAnsi="Times New Roman" w:cs="Times New Roman"/>
          <w:color w:val="000000"/>
          <w:sz w:val="26"/>
          <w:szCs w:val="26"/>
          <w:lang w:eastAsia="ru-RU"/>
        </w:rPr>
        <w:t>ам</w:t>
      </w:r>
      <w:proofErr w:type="spellEnd"/>
      <w:r w:rsidRPr="00B228BD">
        <w:rPr>
          <w:rFonts w:ascii="Times New Roman" w:eastAsia="Times New Roman" w:hAnsi="Times New Roman" w:cs="Times New Roman"/>
          <w:color w:val="000000"/>
          <w:sz w:val="26"/>
          <w:szCs w:val="26"/>
          <w:lang w:eastAsia="ru-RU"/>
        </w:rPr>
        <w:t>) направляется посредством почтового отправления с уведомлением о вручении либо вручением уведомления лично под роспись письменный ответ в срок не позднее пятнадцати календарных дней со дня поступления обращения в уполномоченный орган местного самоуправления или уполномоч</w:t>
      </w:r>
      <w:r w:rsidR="00BF081D" w:rsidRPr="00B228BD">
        <w:rPr>
          <w:rFonts w:ascii="Times New Roman" w:eastAsia="Times New Roman" w:hAnsi="Times New Roman" w:cs="Times New Roman"/>
          <w:color w:val="000000"/>
          <w:sz w:val="26"/>
          <w:szCs w:val="26"/>
          <w:lang w:eastAsia="ru-RU"/>
        </w:rPr>
        <w:t>енному должностному лицу Кадуй</w:t>
      </w:r>
      <w:r w:rsidRPr="00B228BD">
        <w:rPr>
          <w:rFonts w:ascii="Times New Roman" w:eastAsia="Times New Roman" w:hAnsi="Times New Roman" w:cs="Times New Roman"/>
          <w:color w:val="000000"/>
          <w:sz w:val="26"/>
          <w:szCs w:val="26"/>
          <w:lang w:eastAsia="ru-RU"/>
        </w:rPr>
        <w:t>ского муниципального округа, а в случае поступления обращения в коллегиальный орган - не позднее пяти рабочих</w:t>
      </w:r>
      <w:proofErr w:type="gramEnd"/>
      <w:r w:rsidRPr="00B228BD">
        <w:rPr>
          <w:rFonts w:ascii="Times New Roman" w:eastAsia="Times New Roman" w:hAnsi="Times New Roman" w:cs="Times New Roman"/>
          <w:color w:val="000000"/>
          <w:sz w:val="26"/>
          <w:szCs w:val="26"/>
          <w:lang w:eastAsia="ru-RU"/>
        </w:rPr>
        <w:t xml:space="preserve"> дней со дня рассмотрения обращения на заседании коллегиального органа.</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xml:space="preserve">Одобренный на собрании инициативный проект подлежит обязательному </w:t>
      </w:r>
      <w:r w:rsidRPr="00B228BD">
        <w:rPr>
          <w:rFonts w:ascii="Times New Roman" w:eastAsia="Times New Roman" w:hAnsi="Times New Roman" w:cs="Times New Roman"/>
          <w:color w:val="000000"/>
          <w:sz w:val="26"/>
          <w:szCs w:val="26"/>
          <w:lang w:eastAsia="ru-RU"/>
        </w:rPr>
        <w:lastRenderedPageBreak/>
        <w:t>рассмотрению Администрацией Кадуйского муниципального округа в течение 30 календарных дней со дня его внесения.</w:t>
      </w:r>
    </w:p>
    <w:p w:rsidR="00095084" w:rsidRPr="00B228BD" w:rsidRDefault="00095084" w:rsidP="00095084">
      <w:pPr>
        <w:widowControl w:val="0"/>
        <w:spacing w:after="0" w:line="240" w:lineRule="auto"/>
        <w:ind w:firstLine="567"/>
        <w:jc w:val="both"/>
        <w:rPr>
          <w:rFonts w:ascii="Times New Roman" w:eastAsia="Times New Roman" w:hAnsi="Times New Roman" w:cs="Times New Roman"/>
          <w:color w:val="000000"/>
          <w:sz w:val="26"/>
          <w:szCs w:val="26"/>
          <w:lang w:eastAsia="ru-RU"/>
        </w:rPr>
      </w:pPr>
      <w:r w:rsidRPr="00B228BD">
        <w:rPr>
          <w:rFonts w:ascii="Times New Roman" w:eastAsia="Times New Roman" w:hAnsi="Times New Roman" w:cs="Times New Roman"/>
          <w:color w:val="000000"/>
          <w:sz w:val="26"/>
          <w:szCs w:val="26"/>
          <w:lang w:eastAsia="ru-RU"/>
        </w:rPr>
        <w:t xml:space="preserve">6.7. Решения собраний, конференций граждан (собраний делегатов) принятые в качестве правотворческой инициативы по вопросам местного значения, должны быть внесены в органы местного самоуправления Кадуйского муниципального округа в соответствии с Порядком реализации правотворческой инициативы в </w:t>
      </w:r>
      <w:proofErr w:type="spellStart"/>
      <w:r w:rsidRPr="00B228BD">
        <w:rPr>
          <w:rFonts w:ascii="Times New Roman" w:eastAsia="Times New Roman" w:hAnsi="Times New Roman" w:cs="Times New Roman"/>
          <w:color w:val="000000"/>
          <w:sz w:val="26"/>
          <w:szCs w:val="26"/>
          <w:lang w:eastAsia="ru-RU"/>
        </w:rPr>
        <w:t>Кадуйском</w:t>
      </w:r>
      <w:proofErr w:type="spellEnd"/>
      <w:r w:rsidRPr="00B228BD">
        <w:rPr>
          <w:rFonts w:ascii="Times New Roman" w:eastAsia="Times New Roman" w:hAnsi="Times New Roman" w:cs="Times New Roman"/>
          <w:color w:val="000000"/>
          <w:sz w:val="26"/>
          <w:szCs w:val="26"/>
          <w:lang w:eastAsia="ru-RU"/>
        </w:rPr>
        <w:t xml:space="preserve"> муниципальном округе.</w:t>
      </w:r>
    </w:p>
    <w:p w:rsidR="00095084" w:rsidRPr="00B228BD" w:rsidRDefault="00095084" w:rsidP="00095084">
      <w:pPr>
        <w:widowControl w:val="0"/>
        <w:spacing w:after="0" w:line="240" w:lineRule="auto"/>
        <w:rPr>
          <w:rFonts w:ascii="Times New Roman" w:eastAsia="Times New Roman" w:hAnsi="Times New Roman" w:cs="Times New Roman"/>
          <w:color w:val="000000"/>
          <w:sz w:val="26"/>
          <w:szCs w:val="26"/>
          <w:lang w:eastAsia="ru-RU"/>
        </w:rPr>
        <w:sectPr w:rsidR="00095084" w:rsidRPr="00B228BD" w:rsidSect="00B228BD">
          <w:pgSz w:w="11906" w:h="16838"/>
          <w:pgMar w:top="851" w:right="851" w:bottom="567" w:left="1418" w:header="709" w:footer="709" w:gutter="0"/>
          <w:cols w:space="708"/>
          <w:docGrid w:linePitch="360"/>
        </w:sectPr>
      </w:pPr>
    </w:p>
    <w:p w:rsidR="00095084" w:rsidRPr="00B228BD" w:rsidRDefault="00095084" w:rsidP="00095084">
      <w:pPr>
        <w:widowControl w:val="0"/>
        <w:autoSpaceDE w:val="0"/>
        <w:autoSpaceDN w:val="0"/>
        <w:adjustRightInd w:val="0"/>
        <w:spacing w:after="0" w:line="240" w:lineRule="auto"/>
        <w:ind w:firstLine="708"/>
        <w:jc w:val="right"/>
        <w:rPr>
          <w:rFonts w:ascii="Times New Roman" w:hAnsi="Times New Roman" w:cs="Times New Roman"/>
          <w:color w:val="000000"/>
          <w:sz w:val="26"/>
          <w:szCs w:val="26"/>
        </w:rPr>
      </w:pPr>
      <w:r w:rsidRPr="00B228BD">
        <w:rPr>
          <w:rFonts w:ascii="Times New Roman" w:hAnsi="Times New Roman" w:cs="Times New Roman"/>
          <w:color w:val="000000"/>
          <w:sz w:val="26"/>
          <w:szCs w:val="26"/>
        </w:rPr>
        <w:lastRenderedPageBreak/>
        <w:t>Приложение к Положению о собраниях</w:t>
      </w:r>
    </w:p>
    <w:p w:rsidR="00095084" w:rsidRPr="00B228BD" w:rsidRDefault="00095084" w:rsidP="00095084">
      <w:pPr>
        <w:widowControl w:val="0"/>
        <w:autoSpaceDE w:val="0"/>
        <w:autoSpaceDN w:val="0"/>
        <w:adjustRightInd w:val="0"/>
        <w:spacing w:after="0" w:line="240" w:lineRule="auto"/>
        <w:ind w:firstLine="708"/>
        <w:jc w:val="right"/>
        <w:rPr>
          <w:rFonts w:ascii="Times New Roman" w:hAnsi="Times New Roman" w:cs="Times New Roman"/>
          <w:color w:val="000000"/>
          <w:sz w:val="26"/>
          <w:szCs w:val="26"/>
        </w:rPr>
      </w:pPr>
      <w:r w:rsidRPr="00B228BD">
        <w:rPr>
          <w:rFonts w:ascii="Times New Roman" w:hAnsi="Times New Roman" w:cs="Times New Roman"/>
          <w:color w:val="000000"/>
          <w:sz w:val="26"/>
          <w:szCs w:val="26"/>
        </w:rPr>
        <w:t xml:space="preserve"> и </w:t>
      </w:r>
      <w:proofErr w:type="gramStart"/>
      <w:r w:rsidRPr="00B228BD">
        <w:rPr>
          <w:rFonts w:ascii="Times New Roman" w:hAnsi="Times New Roman" w:cs="Times New Roman"/>
          <w:color w:val="000000"/>
          <w:sz w:val="26"/>
          <w:szCs w:val="26"/>
        </w:rPr>
        <w:t>конференциях</w:t>
      </w:r>
      <w:proofErr w:type="gramEnd"/>
      <w:r w:rsidRPr="00B228BD">
        <w:rPr>
          <w:rFonts w:ascii="Times New Roman" w:hAnsi="Times New Roman" w:cs="Times New Roman"/>
          <w:color w:val="000000"/>
          <w:sz w:val="26"/>
          <w:szCs w:val="26"/>
        </w:rPr>
        <w:t xml:space="preserve"> граждан (собраниях делегатов)</w:t>
      </w:r>
    </w:p>
    <w:p w:rsidR="00095084" w:rsidRPr="00B228BD" w:rsidRDefault="00095084" w:rsidP="00095084">
      <w:pPr>
        <w:widowControl w:val="0"/>
        <w:autoSpaceDE w:val="0"/>
        <w:autoSpaceDN w:val="0"/>
        <w:adjustRightInd w:val="0"/>
        <w:spacing w:after="0" w:line="240" w:lineRule="auto"/>
        <w:ind w:firstLine="708"/>
        <w:jc w:val="right"/>
        <w:rPr>
          <w:rFonts w:ascii="Times New Roman" w:hAnsi="Times New Roman" w:cs="Times New Roman"/>
          <w:color w:val="000000"/>
          <w:sz w:val="26"/>
          <w:szCs w:val="26"/>
        </w:rPr>
      </w:pPr>
      <w:r w:rsidRPr="00B228BD">
        <w:rPr>
          <w:rFonts w:ascii="Times New Roman" w:hAnsi="Times New Roman" w:cs="Times New Roman"/>
          <w:color w:val="000000"/>
          <w:sz w:val="26"/>
          <w:szCs w:val="26"/>
        </w:rPr>
        <w:t xml:space="preserve"> в </w:t>
      </w:r>
      <w:proofErr w:type="spellStart"/>
      <w:r w:rsidRPr="00B228BD">
        <w:rPr>
          <w:rFonts w:ascii="Times New Roman" w:hAnsi="Times New Roman" w:cs="Times New Roman"/>
          <w:color w:val="000000"/>
          <w:sz w:val="26"/>
          <w:szCs w:val="26"/>
        </w:rPr>
        <w:t>Кадуйском</w:t>
      </w:r>
      <w:proofErr w:type="spellEnd"/>
      <w:r w:rsidRPr="00B228BD">
        <w:rPr>
          <w:rFonts w:ascii="Times New Roman" w:hAnsi="Times New Roman" w:cs="Times New Roman"/>
          <w:color w:val="000000"/>
          <w:sz w:val="26"/>
          <w:szCs w:val="26"/>
        </w:rPr>
        <w:t xml:space="preserve"> муниципальном округе</w:t>
      </w:r>
    </w:p>
    <w:p w:rsidR="00095084" w:rsidRPr="00B228BD" w:rsidRDefault="00095084" w:rsidP="00095084">
      <w:pPr>
        <w:widowControl w:val="0"/>
        <w:autoSpaceDE w:val="0"/>
        <w:autoSpaceDN w:val="0"/>
        <w:adjustRightInd w:val="0"/>
        <w:spacing w:after="0" w:line="240" w:lineRule="auto"/>
        <w:ind w:firstLine="708"/>
        <w:jc w:val="right"/>
        <w:rPr>
          <w:rFonts w:ascii="Times New Roman" w:hAnsi="Times New Roman" w:cs="Times New Roman"/>
          <w:color w:val="000000"/>
          <w:sz w:val="26"/>
          <w:szCs w:val="26"/>
        </w:rPr>
      </w:pPr>
      <w:r w:rsidRPr="00B228BD">
        <w:rPr>
          <w:rFonts w:ascii="Times New Roman" w:hAnsi="Times New Roman" w:cs="Times New Roman"/>
          <w:color w:val="000000"/>
          <w:sz w:val="26"/>
          <w:szCs w:val="26"/>
        </w:rPr>
        <w:t xml:space="preserve">Вологодской области </w:t>
      </w: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b/>
          <w:bCs/>
          <w:color w:val="000000"/>
          <w:sz w:val="26"/>
          <w:szCs w:val="26"/>
        </w:rPr>
      </w:pPr>
    </w:p>
    <w:p w:rsidR="00095084" w:rsidRPr="00B228BD" w:rsidRDefault="00095084" w:rsidP="00095084">
      <w:pPr>
        <w:widowControl w:val="0"/>
        <w:autoSpaceDE w:val="0"/>
        <w:autoSpaceDN w:val="0"/>
        <w:adjustRightInd w:val="0"/>
        <w:spacing w:after="0" w:line="240" w:lineRule="auto"/>
        <w:jc w:val="center"/>
        <w:rPr>
          <w:rFonts w:ascii="Times New Roman" w:hAnsi="Times New Roman" w:cs="Times New Roman"/>
          <w:b/>
          <w:bCs/>
          <w:color w:val="000000"/>
          <w:sz w:val="26"/>
          <w:szCs w:val="26"/>
        </w:rPr>
      </w:pPr>
    </w:p>
    <w:p w:rsidR="00095084" w:rsidRPr="00B228BD" w:rsidRDefault="00095084" w:rsidP="00095084">
      <w:pPr>
        <w:widowControl w:val="0"/>
        <w:autoSpaceDE w:val="0"/>
        <w:autoSpaceDN w:val="0"/>
        <w:adjustRightInd w:val="0"/>
        <w:spacing w:after="0" w:line="240" w:lineRule="auto"/>
        <w:jc w:val="center"/>
        <w:rPr>
          <w:rFonts w:ascii="Times New Roman" w:hAnsi="Times New Roman" w:cs="Times New Roman"/>
          <w:b/>
          <w:bCs/>
          <w:color w:val="000000"/>
          <w:sz w:val="26"/>
          <w:szCs w:val="26"/>
        </w:rPr>
      </w:pPr>
      <w:r w:rsidRPr="00B228BD">
        <w:rPr>
          <w:rFonts w:ascii="Times New Roman" w:hAnsi="Times New Roman" w:cs="Times New Roman"/>
          <w:b/>
          <w:bCs/>
          <w:color w:val="000000"/>
          <w:sz w:val="26"/>
          <w:szCs w:val="26"/>
        </w:rPr>
        <w:t>ПЕТИЦИОННЫЙ ЛИСТ</w:t>
      </w: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_____________________________________________________________________________</w:t>
      </w:r>
    </w:p>
    <w:p w:rsidR="00095084" w:rsidRPr="00B228BD" w:rsidRDefault="00095084" w:rsidP="0009508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B228BD">
        <w:rPr>
          <w:rFonts w:ascii="Times New Roman" w:hAnsi="Times New Roman" w:cs="Times New Roman"/>
          <w:color w:val="000000"/>
          <w:sz w:val="26"/>
          <w:szCs w:val="26"/>
        </w:rPr>
        <w:t>(наименование территории Кадуйского муниципального округа, на которой проводится конференция граждан (собрание делегатов))</w:t>
      </w: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Дата начала сбора подписей: _______________</w:t>
      </w: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Дата окончания сбора подписей: ___________________</w:t>
      </w: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Мы, нижеподписавшиеся, поддерживаем инициативу о выдвижении</w:t>
      </w: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_____________________________________________________________________________</w:t>
      </w:r>
    </w:p>
    <w:p w:rsidR="00095084" w:rsidRPr="00B228BD" w:rsidRDefault="00095084" w:rsidP="0009508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B228BD">
        <w:rPr>
          <w:rFonts w:ascii="Times New Roman" w:hAnsi="Times New Roman" w:cs="Times New Roman"/>
          <w:color w:val="000000"/>
          <w:sz w:val="26"/>
          <w:szCs w:val="26"/>
        </w:rPr>
        <w:t>(Ф.И.О. (последнее – при наличии))</w:t>
      </w: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_____________________________________________________________________________</w:t>
      </w:r>
    </w:p>
    <w:p w:rsidR="00095084" w:rsidRPr="00B228BD" w:rsidRDefault="00095084" w:rsidP="0009508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B228BD">
        <w:rPr>
          <w:rFonts w:ascii="Times New Roman" w:hAnsi="Times New Roman" w:cs="Times New Roman"/>
          <w:color w:val="000000"/>
          <w:sz w:val="26"/>
          <w:szCs w:val="26"/>
        </w:rPr>
        <w:t>(адрес места жительства делегата)</w:t>
      </w: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делегатом на конференцию граждан (собрание делегатов) по вопросу</w:t>
      </w: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_____________________________________________________________________________</w:t>
      </w:r>
    </w:p>
    <w:p w:rsidR="00095084" w:rsidRPr="00B228BD" w:rsidRDefault="00095084" w:rsidP="00095084">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B228BD">
        <w:rPr>
          <w:rFonts w:ascii="Times New Roman" w:hAnsi="Times New Roman" w:cs="Times New Roman"/>
          <w:color w:val="000000"/>
          <w:sz w:val="26"/>
          <w:szCs w:val="26"/>
        </w:rPr>
        <w:t>(формулировка вопроса)</w:t>
      </w: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p>
    <w:tbl>
      <w:tblPr>
        <w:tblStyle w:val="a3"/>
        <w:tblW w:w="0" w:type="auto"/>
        <w:tblLook w:val="04A0" w:firstRow="1" w:lastRow="0" w:firstColumn="1" w:lastColumn="0" w:noHBand="0" w:noVBand="1"/>
      </w:tblPr>
      <w:tblGrid>
        <w:gridCol w:w="567"/>
        <w:gridCol w:w="1664"/>
        <w:gridCol w:w="1312"/>
        <w:gridCol w:w="1480"/>
        <w:gridCol w:w="1525"/>
        <w:gridCol w:w="1230"/>
        <w:gridCol w:w="1793"/>
      </w:tblGrid>
      <w:tr w:rsidR="00095084" w:rsidRPr="00B228BD" w:rsidTr="007C13EE">
        <w:tc>
          <w:tcPr>
            <w:tcW w:w="540"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 xml:space="preserve">№ </w:t>
            </w:r>
            <w:proofErr w:type="gramStart"/>
            <w:r w:rsidRPr="00B228BD">
              <w:rPr>
                <w:rFonts w:ascii="Times New Roman" w:hAnsi="Times New Roman" w:cs="Times New Roman"/>
                <w:color w:val="000000"/>
                <w:sz w:val="26"/>
                <w:szCs w:val="26"/>
              </w:rPr>
              <w:t>п</w:t>
            </w:r>
            <w:proofErr w:type="gramEnd"/>
            <w:r w:rsidRPr="00B228BD">
              <w:rPr>
                <w:rFonts w:ascii="Times New Roman" w:hAnsi="Times New Roman" w:cs="Times New Roman"/>
                <w:color w:val="000000"/>
                <w:sz w:val="26"/>
                <w:szCs w:val="26"/>
              </w:rPr>
              <w:t>/п</w:t>
            </w:r>
          </w:p>
        </w:tc>
        <w:tc>
          <w:tcPr>
            <w:tcW w:w="1939"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Фамилия, имя, отчество (последнее - при наличии)</w:t>
            </w:r>
          </w:p>
        </w:tc>
        <w:tc>
          <w:tcPr>
            <w:tcW w:w="1323"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Дата рождения</w:t>
            </w:r>
          </w:p>
        </w:tc>
        <w:tc>
          <w:tcPr>
            <w:tcW w:w="1383"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Адрес места жительства</w:t>
            </w:r>
          </w:p>
        </w:tc>
        <w:tc>
          <w:tcPr>
            <w:tcW w:w="1424"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Дата подписания листа</w:t>
            </w:r>
          </w:p>
        </w:tc>
        <w:tc>
          <w:tcPr>
            <w:tcW w:w="1290"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Подпись</w:t>
            </w:r>
          </w:p>
        </w:tc>
        <w:tc>
          <w:tcPr>
            <w:tcW w:w="1672"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Подпись о согласии на обработку персональных данных в соответствии с Федеральным законом от 27 июля 2006 года № 152-ФЗ «О персональных данных»*</w:t>
            </w:r>
          </w:p>
        </w:tc>
      </w:tr>
      <w:tr w:rsidR="00095084" w:rsidRPr="00B228BD" w:rsidTr="007C13EE">
        <w:tc>
          <w:tcPr>
            <w:tcW w:w="540"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939"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323"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383"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424"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290"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672"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r>
      <w:tr w:rsidR="00095084" w:rsidRPr="00B228BD" w:rsidTr="007C13EE">
        <w:tc>
          <w:tcPr>
            <w:tcW w:w="540"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939"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323"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383"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424"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290"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672"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r>
      <w:tr w:rsidR="00095084" w:rsidRPr="00B228BD" w:rsidTr="007C13EE">
        <w:tc>
          <w:tcPr>
            <w:tcW w:w="540"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939"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323"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383"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424"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290"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672"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r>
      <w:tr w:rsidR="00095084" w:rsidRPr="00B228BD" w:rsidTr="007C13EE">
        <w:tc>
          <w:tcPr>
            <w:tcW w:w="540"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939"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323"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383"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424"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290"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672"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r>
      <w:tr w:rsidR="00095084" w:rsidRPr="00B228BD" w:rsidTr="007C13EE">
        <w:tc>
          <w:tcPr>
            <w:tcW w:w="540"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939"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323"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383"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424"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290"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c>
          <w:tcPr>
            <w:tcW w:w="1672" w:type="dxa"/>
          </w:tcPr>
          <w:p w:rsidR="00095084" w:rsidRPr="00B228BD" w:rsidRDefault="00095084" w:rsidP="00095084">
            <w:pPr>
              <w:widowControl w:val="0"/>
              <w:autoSpaceDE w:val="0"/>
              <w:autoSpaceDN w:val="0"/>
              <w:adjustRightInd w:val="0"/>
              <w:jc w:val="both"/>
              <w:rPr>
                <w:rFonts w:ascii="Times New Roman" w:hAnsi="Times New Roman" w:cs="Times New Roman"/>
                <w:color w:val="000000"/>
                <w:sz w:val="26"/>
                <w:szCs w:val="26"/>
              </w:rPr>
            </w:pPr>
          </w:p>
        </w:tc>
      </w:tr>
    </w:tbl>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Петиционный лист удостоверяю ____________________________________________</w:t>
      </w: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_____________________________________________________________________________</w:t>
      </w:r>
    </w:p>
    <w:p w:rsidR="00095084" w:rsidRPr="00B228BD" w:rsidRDefault="00095084" w:rsidP="00095084">
      <w:pPr>
        <w:widowControl w:val="0"/>
        <w:autoSpaceDE w:val="0"/>
        <w:autoSpaceDN w:val="0"/>
        <w:adjustRightInd w:val="0"/>
        <w:spacing w:after="0" w:line="240" w:lineRule="auto"/>
        <w:jc w:val="center"/>
        <w:rPr>
          <w:rFonts w:ascii="Times New Roman" w:hAnsi="Times New Roman" w:cs="Times New Roman"/>
          <w:color w:val="000000"/>
          <w:sz w:val="26"/>
          <w:szCs w:val="26"/>
        </w:rPr>
      </w:pPr>
      <w:proofErr w:type="gramStart"/>
      <w:r w:rsidRPr="00B228BD">
        <w:rPr>
          <w:rFonts w:ascii="Times New Roman" w:hAnsi="Times New Roman" w:cs="Times New Roman"/>
          <w:color w:val="000000"/>
          <w:sz w:val="26"/>
          <w:szCs w:val="26"/>
        </w:rPr>
        <w:t>(фамилия, имя, отчество (последнее – при наличии), дата рождения, место жительства лица, собиравшего подписи)</w:t>
      </w:r>
      <w:proofErr w:type="gramEnd"/>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p>
    <w:p w:rsidR="00095084" w:rsidRPr="00B228BD" w:rsidRDefault="00095084" w:rsidP="00095084">
      <w:pPr>
        <w:widowControl w:val="0"/>
        <w:autoSpaceDE w:val="0"/>
        <w:autoSpaceDN w:val="0"/>
        <w:adjustRightInd w:val="0"/>
        <w:spacing w:after="0" w:line="240" w:lineRule="auto"/>
        <w:ind w:firstLine="708"/>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 xml:space="preserve">_______________ </w:t>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t>____________________</w:t>
      </w:r>
    </w:p>
    <w:p w:rsidR="00095084" w:rsidRPr="00B228BD" w:rsidRDefault="00095084" w:rsidP="00095084">
      <w:pPr>
        <w:widowControl w:val="0"/>
        <w:spacing w:after="0" w:line="240" w:lineRule="auto"/>
        <w:ind w:firstLine="708"/>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 xml:space="preserve">(дата) </w:t>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t>(подпись)</w:t>
      </w: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 xml:space="preserve">Уполномоченный </w:t>
      </w:r>
      <w:proofErr w:type="gramStart"/>
      <w:r w:rsidRPr="00B228BD">
        <w:rPr>
          <w:rFonts w:ascii="Times New Roman" w:hAnsi="Times New Roman" w:cs="Times New Roman"/>
          <w:color w:val="000000"/>
          <w:sz w:val="26"/>
          <w:szCs w:val="26"/>
        </w:rPr>
        <w:t>инициативной</w:t>
      </w:r>
      <w:proofErr w:type="gramEnd"/>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группы ______________________________________________________________________</w:t>
      </w: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_____________________________________________________________________________</w:t>
      </w: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B228BD">
        <w:rPr>
          <w:rFonts w:ascii="Times New Roman" w:hAnsi="Times New Roman" w:cs="Times New Roman"/>
          <w:color w:val="000000"/>
          <w:sz w:val="26"/>
          <w:szCs w:val="26"/>
        </w:rPr>
        <w:t>(фамилия, имя, отчество (последнее – при наличии), дата рождения, место жительства, уполномоченного инициативной группы)</w:t>
      </w:r>
      <w:proofErr w:type="gramEnd"/>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p>
    <w:p w:rsidR="00095084" w:rsidRPr="00B228BD" w:rsidRDefault="00095084" w:rsidP="00095084">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_____________</w:t>
      </w:r>
    </w:p>
    <w:p w:rsidR="00095084" w:rsidRPr="00B228BD" w:rsidRDefault="00095084" w:rsidP="00095084">
      <w:pPr>
        <w:widowControl w:val="0"/>
        <w:autoSpaceDE w:val="0"/>
        <w:autoSpaceDN w:val="0"/>
        <w:adjustRightInd w:val="0"/>
        <w:spacing w:after="0" w:line="240" w:lineRule="auto"/>
        <w:ind w:firstLine="708"/>
        <w:jc w:val="both"/>
        <w:rPr>
          <w:rFonts w:ascii="Times New Roman" w:hAnsi="Times New Roman" w:cs="Times New Roman"/>
          <w:color w:val="000000"/>
          <w:sz w:val="26"/>
          <w:szCs w:val="26"/>
        </w:rPr>
      </w:pPr>
      <w:r w:rsidRPr="00B228BD">
        <w:rPr>
          <w:rFonts w:ascii="Times New Roman" w:hAnsi="Times New Roman" w:cs="Times New Roman"/>
          <w:color w:val="000000"/>
          <w:sz w:val="26"/>
          <w:szCs w:val="26"/>
        </w:rPr>
        <w:t xml:space="preserve">(дата) </w:t>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r>
      <w:r w:rsidRPr="00B228BD">
        <w:rPr>
          <w:rFonts w:ascii="Times New Roman" w:hAnsi="Times New Roman" w:cs="Times New Roman"/>
          <w:color w:val="000000"/>
          <w:sz w:val="26"/>
          <w:szCs w:val="26"/>
        </w:rPr>
        <w:tab/>
        <w:t>(подпись)</w:t>
      </w:r>
    </w:p>
    <w:p w:rsidR="00095084" w:rsidRPr="00B228BD" w:rsidRDefault="00095084" w:rsidP="00095084">
      <w:pPr>
        <w:widowControl w:val="0"/>
        <w:spacing w:after="0" w:line="240" w:lineRule="auto"/>
        <w:jc w:val="both"/>
        <w:rPr>
          <w:rFonts w:ascii="Times New Roman" w:hAnsi="Times New Roman" w:cs="Times New Roman"/>
          <w:color w:val="000000"/>
          <w:sz w:val="26"/>
          <w:szCs w:val="26"/>
        </w:rPr>
      </w:pPr>
    </w:p>
    <w:p w:rsidR="00095084" w:rsidRPr="00B228BD" w:rsidRDefault="00095084" w:rsidP="00095084">
      <w:pPr>
        <w:widowControl w:val="0"/>
        <w:spacing w:after="0" w:line="240" w:lineRule="auto"/>
        <w:jc w:val="both"/>
        <w:rPr>
          <w:rFonts w:ascii="Times New Roman" w:hAnsi="Times New Roman" w:cs="Times New Roman"/>
          <w:color w:val="000000"/>
          <w:sz w:val="26"/>
          <w:szCs w:val="26"/>
        </w:rPr>
      </w:pPr>
    </w:p>
    <w:p w:rsidR="00095084" w:rsidRPr="00B228BD" w:rsidRDefault="00095084" w:rsidP="00095084">
      <w:pPr>
        <w:widowControl w:val="0"/>
        <w:spacing w:after="0" w:line="240" w:lineRule="auto"/>
        <w:jc w:val="both"/>
        <w:rPr>
          <w:rFonts w:ascii="Times New Roman" w:hAnsi="Times New Roman" w:cs="Times New Roman"/>
          <w:sz w:val="26"/>
          <w:szCs w:val="26"/>
        </w:rPr>
      </w:pPr>
      <w:proofErr w:type="gramStart"/>
      <w:r w:rsidRPr="00B228BD">
        <w:rPr>
          <w:rFonts w:ascii="Times New Roman" w:hAnsi="Times New Roman" w:cs="Times New Roman"/>
          <w:color w:val="000000"/>
          <w:sz w:val="26"/>
          <w:szCs w:val="26"/>
        </w:rPr>
        <w:t>* Подпись удостоверяет согласие гражданина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уничтожение, удаление) Администрацией Кадуйского муниципального округа Вологодской области (адрес:</w:t>
      </w:r>
      <w:proofErr w:type="gramEnd"/>
      <w:r w:rsidRPr="00B228BD">
        <w:rPr>
          <w:rFonts w:ascii="Times New Roman" w:hAnsi="Times New Roman" w:cs="Times New Roman"/>
          <w:color w:val="000000"/>
          <w:sz w:val="26"/>
          <w:szCs w:val="26"/>
        </w:rPr>
        <w:t xml:space="preserve"> Вологодская область, </w:t>
      </w:r>
      <w:proofErr w:type="spellStart"/>
      <w:r w:rsidRPr="00B228BD">
        <w:rPr>
          <w:rFonts w:ascii="Times New Roman" w:hAnsi="Times New Roman" w:cs="Times New Roman"/>
          <w:color w:val="000000"/>
          <w:sz w:val="26"/>
          <w:szCs w:val="26"/>
        </w:rPr>
        <w:t>рп</w:t>
      </w:r>
      <w:proofErr w:type="spellEnd"/>
      <w:r w:rsidRPr="00B228BD">
        <w:rPr>
          <w:rFonts w:ascii="Times New Roman" w:hAnsi="Times New Roman" w:cs="Times New Roman"/>
          <w:color w:val="000000"/>
          <w:sz w:val="26"/>
          <w:szCs w:val="26"/>
        </w:rPr>
        <w:t xml:space="preserve">. </w:t>
      </w:r>
      <w:proofErr w:type="spellStart"/>
      <w:proofErr w:type="gramStart"/>
      <w:r w:rsidRPr="00B228BD">
        <w:rPr>
          <w:rFonts w:ascii="Times New Roman" w:hAnsi="Times New Roman" w:cs="Times New Roman"/>
          <w:color w:val="000000"/>
          <w:sz w:val="26"/>
          <w:szCs w:val="26"/>
        </w:rPr>
        <w:t>Кадуй</w:t>
      </w:r>
      <w:proofErr w:type="spellEnd"/>
      <w:r w:rsidRPr="00B228BD">
        <w:rPr>
          <w:rFonts w:ascii="Times New Roman" w:hAnsi="Times New Roman" w:cs="Times New Roman"/>
          <w:color w:val="000000"/>
          <w:sz w:val="26"/>
          <w:szCs w:val="26"/>
        </w:rPr>
        <w:t>, ул. Мира, д. 38) вышеуказанных персональных данных в целях выдвижения кандидатур на конференцию граждан (собрание делегатов) по вопросу _____________________________________________________________________________________________, со дня его подписания до дня письменного отзыва данного согласия в соответствии с действующим законодательством</w:t>
      </w:r>
      <w:proofErr w:type="gramEnd"/>
    </w:p>
    <w:p w:rsidR="00095084" w:rsidRPr="00B228BD" w:rsidRDefault="00095084">
      <w:pPr>
        <w:rPr>
          <w:rFonts w:ascii="Times New Roman" w:hAnsi="Times New Roman" w:cs="Times New Roman"/>
          <w:sz w:val="26"/>
          <w:szCs w:val="26"/>
        </w:rPr>
      </w:pPr>
    </w:p>
    <w:sectPr w:rsidR="00095084" w:rsidRPr="00B228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084"/>
    <w:rsid w:val="00095084"/>
    <w:rsid w:val="00A70156"/>
    <w:rsid w:val="00B228BD"/>
    <w:rsid w:val="00B36FA8"/>
    <w:rsid w:val="00BF081D"/>
    <w:rsid w:val="00C8580C"/>
    <w:rsid w:val="00D86D59"/>
    <w:rsid w:val="00DB4C8A"/>
    <w:rsid w:val="00F25C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0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9508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095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228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28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0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9508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095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228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28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2C50E68-A986-490B-A244-A8630B5ED468" TargetMode="External"/><Relationship Id="rId3" Type="http://schemas.openxmlformats.org/officeDocument/2006/relationships/settings" Target="settings.xml"/><Relationship Id="rId7" Type="http://schemas.openxmlformats.org/officeDocument/2006/relationships/hyperlink" Target="https://pravo-search.minjust.ru/bigs/showDocument.html?id=483C9716-E4BE-4534-AF90-EAF3BA59B637"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15D4560C-D530-4955-BF7E-F734337AE80B"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pravo-search.minjust.ru/bigs/showDocument.html?id=0A02E7AB-81DC-427B-9BB7-ABFB1E14BDF3"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0A02E7AB-81DC-427B-9BB7-ABFB1E14BDF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4243</Words>
  <Characters>24189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2026-06-25T12:24:00Z</cp:lastPrinted>
  <dcterms:created xsi:type="dcterms:W3CDTF">2026-06-18T05:05:00Z</dcterms:created>
  <dcterms:modified xsi:type="dcterms:W3CDTF">2026-06-25T12:25:00Z</dcterms:modified>
</cp:coreProperties>
</file>